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660" w14:textId="77777777" w:rsidR="00BD5D55" w:rsidRPr="008A2798" w:rsidRDefault="00BD5D55" w:rsidP="00BD5D55"/>
    <w:p w14:paraId="4BAA3A1D" w14:textId="77777777" w:rsidR="00BD5D55" w:rsidRPr="008A2798" w:rsidRDefault="00BD5D55" w:rsidP="00F80E64">
      <w:pPr>
        <w:jc w:val="both"/>
      </w:pPr>
      <w:r w:rsidRPr="008A2798">
        <w:rPr>
          <w:i/>
        </w:rPr>
        <w:t>Víziközmű rendszer megnevezése</w:t>
      </w:r>
      <w:r w:rsidRPr="008A2798">
        <w:t xml:space="preserve">: </w:t>
      </w:r>
    </w:p>
    <w:p w14:paraId="5C84512F" w14:textId="3BE5015E" w:rsidR="00BD5D55" w:rsidRDefault="00BD5D55" w:rsidP="00F80E64">
      <w:pPr>
        <w:jc w:val="both"/>
        <w:rPr>
          <w:noProof/>
        </w:rPr>
      </w:pPr>
      <w:r w:rsidRPr="008A2798">
        <w:rPr>
          <w:noProof/>
        </w:rPr>
        <w:t>4</w:t>
      </w:r>
      <w:r w:rsidR="0046795D">
        <w:rPr>
          <w:noProof/>
        </w:rPr>
        <w:t>6</w:t>
      </w:r>
      <w:r w:rsidRPr="008A2798">
        <w:rPr>
          <w:noProof/>
        </w:rPr>
        <w:t xml:space="preserve">. </w:t>
      </w:r>
      <w:r w:rsidR="0046795D">
        <w:rPr>
          <w:noProof/>
        </w:rPr>
        <w:t>Litér</w:t>
      </w:r>
      <w:r w:rsidRPr="008A2798">
        <w:rPr>
          <w:noProof/>
        </w:rPr>
        <w:t xml:space="preserve"> ivóvízellátó víziközmű-rendszer</w:t>
      </w:r>
    </w:p>
    <w:p w14:paraId="5B7247F7" w14:textId="2F3F6327" w:rsidR="0046795D" w:rsidRPr="008A2798" w:rsidRDefault="0046795D" w:rsidP="00F80E64">
      <w:pPr>
        <w:jc w:val="both"/>
      </w:pPr>
      <w:r>
        <w:rPr>
          <w:noProof/>
        </w:rPr>
        <w:t>65. Litér szennyvízelvezető és -tisztító víziközmű-rendszer</w:t>
      </w:r>
    </w:p>
    <w:p w14:paraId="5B2B726E" w14:textId="77777777" w:rsidR="00BD5D55" w:rsidRPr="008A2798" w:rsidRDefault="00BD5D55" w:rsidP="00F80E64">
      <w:pPr>
        <w:jc w:val="both"/>
      </w:pPr>
    </w:p>
    <w:p w14:paraId="2CD1D78E" w14:textId="77777777" w:rsidR="00BD5D55" w:rsidRPr="008A2798" w:rsidRDefault="00BD5D55" w:rsidP="00F80E64">
      <w:pPr>
        <w:jc w:val="both"/>
      </w:pPr>
      <w:r w:rsidRPr="008A2798">
        <w:rPr>
          <w:i/>
        </w:rPr>
        <w:t>Objektum megnevezése</w:t>
      </w:r>
      <w:r w:rsidRPr="008A2798">
        <w:t xml:space="preserve">: </w:t>
      </w:r>
    </w:p>
    <w:p w14:paraId="09472427" w14:textId="389DB380" w:rsidR="00BD5D55" w:rsidRPr="008A2798" w:rsidRDefault="0046795D" w:rsidP="00F80E64">
      <w:pPr>
        <w:jc w:val="both"/>
      </w:pPr>
      <w:r>
        <w:rPr>
          <w:noProof/>
        </w:rPr>
        <w:t>Litér település ivóvízellátó és szennyvízelvezető hálózata</w:t>
      </w:r>
    </w:p>
    <w:p w14:paraId="09429D2D" w14:textId="77777777" w:rsidR="00BD5D55" w:rsidRPr="008A2798" w:rsidRDefault="00BD5D55" w:rsidP="00F80E64">
      <w:pPr>
        <w:jc w:val="both"/>
      </w:pPr>
    </w:p>
    <w:p w14:paraId="5B9472E1" w14:textId="5BC6376A" w:rsidR="00BD5D55" w:rsidRPr="008A2798" w:rsidRDefault="00BD5D55" w:rsidP="00F80E64">
      <w:pPr>
        <w:jc w:val="both"/>
      </w:pPr>
      <w:r w:rsidRPr="008A2798">
        <w:rPr>
          <w:i/>
        </w:rPr>
        <w:t>Azonosító</w:t>
      </w:r>
      <w:r w:rsidRPr="008A2798">
        <w:t xml:space="preserve">: </w:t>
      </w:r>
      <w:r w:rsidR="00152241">
        <w:t>FI-2020-2</w:t>
      </w:r>
      <w:r w:rsidR="0046795D">
        <w:t>198</w:t>
      </w:r>
    </w:p>
    <w:p w14:paraId="69081008" w14:textId="77777777" w:rsidR="00BD5D55" w:rsidRDefault="00BD5D55" w:rsidP="00F80E64">
      <w:pPr>
        <w:jc w:val="both"/>
      </w:pPr>
    </w:p>
    <w:p w14:paraId="755BEB21" w14:textId="77777777" w:rsidR="00BD5D55" w:rsidRPr="008A2798" w:rsidRDefault="00BD5D55" w:rsidP="00F80E64">
      <w:pPr>
        <w:jc w:val="both"/>
      </w:pPr>
      <w:r w:rsidRPr="008A2798">
        <w:rPr>
          <w:i/>
        </w:rPr>
        <w:t>Fejlesztési feladat</w:t>
      </w:r>
      <w:r w:rsidRPr="008A2798">
        <w:t xml:space="preserve">: </w:t>
      </w:r>
    </w:p>
    <w:p w14:paraId="6258443A" w14:textId="4FC20BD6" w:rsidR="00BD5D55" w:rsidRPr="00786E75" w:rsidRDefault="0046795D" w:rsidP="00F80E64">
      <w:pPr>
        <w:jc w:val="both"/>
      </w:pPr>
      <w:r w:rsidRPr="00786E75">
        <w:t xml:space="preserve">Litér település </w:t>
      </w:r>
      <w:r w:rsidRPr="00786E75">
        <w:rPr>
          <w:noProof/>
        </w:rPr>
        <w:t>ivóvízellátó és szennyvízelvezető hálózatának rekonstrukciós munkái, tartalék vízbázis kialakítása</w:t>
      </w:r>
    </w:p>
    <w:p w14:paraId="6F3E4CFE" w14:textId="77777777" w:rsidR="00BD5D55" w:rsidRPr="00786E75" w:rsidRDefault="00BD5D55" w:rsidP="00F80E64">
      <w:pPr>
        <w:jc w:val="both"/>
      </w:pPr>
    </w:p>
    <w:p w14:paraId="322474F5" w14:textId="10DEAA65" w:rsidR="0046795D" w:rsidRPr="00786E75" w:rsidRDefault="0046795D" w:rsidP="00AA5CFF">
      <w:pPr>
        <w:jc w:val="both"/>
        <w:rPr>
          <w:noProof/>
        </w:rPr>
      </w:pPr>
      <w:r w:rsidRPr="00786E75">
        <w:rPr>
          <w:noProof/>
        </w:rPr>
        <w:t>Litér település pályázik mind az ivóvízellátó hálózat, mind a szennyvízelvezető hálózat átfogó rekonstrukciójára, valamint egy tartalék vízbázis kialakítására</w:t>
      </w:r>
      <w:r w:rsidR="006B20BA" w:rsidRPr="00786E75">
        <w:rPr>
          <w:noProof/>
        </w:rPr>
        <w:t>.</w:t>
      </w:r>
    </w:p>
    <w:p w14:paraId="2C41AF19" w14:textId="77777777" w:rsidR="0046795D" w:rsidRPr="00786E75" w:rsidRDefault="0046795D" w:rsidP="00AA5CFF">
      <w:pPr>
        <w:jc w:val="both"/>
        <w:rPr>
          <w:noProof/>
        </w:rPr>
      </w:pPr>
    </w:p>
    <w:p w14:paraId="55A62403" w14:textId="194BA48D" w:rsidR="00BD5D55" w:rsidRDefault="0046795D" w:rsidP="0046795D">
      <w:pPr>
        <w:jc w:val="both"/>
        <w:rPr>
          <w:noProof/>
        </w:rPr>
      </w:pPr>
      <w:r>
        <w:rPr>
          <w:noProof/>
        </w:rPr>
        <w:t>A víziközmű vízellátó rendszeren belül nincs megfelelő kapacitású, a távlati vízigényeket és a fokozódó követelményeket egyaránt kiszolgáló, vagy bármikor indítható tartalékot képező vízbeszerző létesítmény. Tartalék vízellátási lehetőségként új vízbázis/új vízbeszerző létesítmény és/vagy - alternatív vízellátási megoldásként - vízátvételt biztosító összekötő vezeték kiépítése jön/jöhet szóba. A feladat minden esetben komplex módon - és szükség szerint - magában foglalja a vízbeszerzési megoldás, a kútakna/felépítmény, kútgépészet, kútbekötés, irányítástechnika - automatika - vagyonvédelem, energiaellátás, illetve adott esetben az új vízbázis védőterületeinek/védő</w:t>
      </w:r>
      <w:r w:rsidR="008E5078">
        <w:rPr>
          <w:noProof/>
        </w:rPr>
        <w:t>ido</w:t>
      </w:r>
      <w:r>
        <w:rPr>
          <w:noProof/>
        </w:rPr>
        <w:t>mainak tervezési, engedélyezési és kivitelezési/kialakítási költségeit.</w:t>
      </w:r>
    </w:p>
    <w:p w14:paraId="1E35CF0F" w14:textId="0670324F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3. számú kút létesítése: kút kialakítása</w:t>
      </w:r>
      <w:r w:rsidRPr="002772DD">
        <w:tab/>
        <w:t>225.500.000,- Ft + ÁFA</w:t>
      </w:r>
    </w:p>
    <w:p w14:paraId="38BB4CFC" w14:textId="230965A8" w:rsidR="00E86A08" w:rsidRPr="002772DD" w:rsidRDefault="00E86A08" w:rsidP="004823C2">
      <w:pPr>
        <w:tabs>
          <w:tab w:val="right" w:pos="8931"/>
        </w:tabs>
        <w:ind w:left="709"/>
      </w:pPr>
      <w:r w:rsidRPr="002772DD">
        <w:t xml:space="preserve">Litér 3. számú kút távvezeték létesítése </w:t>
      </w:r>
      <w:r w:rsidR="004823C2">
        <w:br/>
      </w:r>
      <w:r w:rsidRPr="002772DD">
        <w:t xml:space="preserve">(3000 </w:t>
      </w:r>
      <w:proofErr w:type="spellStart"/>
      <w:r w:rsidRPr="002772DD">
        <w:t>fm</w:t>
      </w:r>
      <w:proofErr w:type="spellEnd"/>
      <w:r w:rsidRPr="002772DD">
        <w:t xml:space="preserve"> D200 KPE)</w:t>
      </w:r>
      <w:r w:rsidRPr="002772DD">
        <w:tab/>
        <w:t>152.325.000,- Ft + ÁFA</w:t>
      </w:r>
    </w:p>
    <w:p w14:paraId="3C05D348" w14:textId="65B446CD" w:rsidR="00E86A08" w:rsidRDefault="00E86A08" w:rsidP="0046795D">
      <w:pPr>
        <w:jc w:val="both"/>
        <w:rPr>
          <w:noProof/>
        </w:rPr>
      </w:pPr>
    </w:p>
    <w:p w14:paraId="500D0209" w14:textId="7FDBC9CF" w:rsidR="00E86A08" w:rsidRDefault="00E86A08" w:rsidP="0046795D">
      <w:pPr>
        <w:jc w:val="both"/>
        <w:rPr>
          <w:noProof/>
        </w:rPr>
      </w:pPr>
      <w:r>
        <w:rPr>
          <w:noProof/>
        </w:rPr>
        <w:t>A települési ivóvízellátó-hálózat jelenleg is rendelkezi</w:t>
      </w:r>
      <w:r w:rsidR="00B76AC7">
        <w:rPr>
          <w:noProof/>
        </w:rPr>
        <w:t>i</w:t>
      </w:r>
      <w:r>
        <w:rPr>
          <w:noProof/>
        </w:rPr>
        <w:t xml:space="preserve"> a II. számú nyomászónával, melyet egy frekvenciaváltós szivattyúcsoport üzemeltet. Ugyanakkor a település víztárolási kapacitása sem elegendő már, így a II. nyomászónához egy víztorony telepítését vette </w:t>
      </w:r>
      <w:r w:rsidR="00B76AC7">
        <w:rPr>
          <w:noProof/>
        </w:rPr>
        <w:t xml:space="preserve">tervbe </w:t>
      </w:r>
      <w:r>
        <w:rPr>
          <w:noProof/>
        </w:rPr>
        <w:t>a település:</w:t>
      </w:r>
    </w:p>
    <w:p w14:paraId="0CA52810" w14:textId="687AFB54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Víztorony létesítése</w:t>
      </w:r>
      <w:r w:rsidRPr="002772DD">
        <w:tab/>
        <w:t>113.900.000,- Ft + ÁFA</w:t>
      </w:r>
    </w:p>
    <w:p w14:paraId="31915C18" w14:textId="67815A88" w:rsidR="00E86A08" w:rsidRPr="002772DD" w:rsidRDefault="00E86A08" w:rsidP="002772DD">
      <w:pPr>
        <w:tabs>
          <w:tab w:val="right" w:pos="8931"/>
        </w:tabs>
        <w:ind w:left="709"/>
        <w:jc w:val="both"/>
      </w:pPr>
      <w:r w:rsidRPr="002772DD">
        <w:t>Litér Víztorony bekötővezeték létesítése</w:t>
      </w:r>
      <w:r w:rsidRPr="002772DD">
        <w:tab/>
        <w:t>37.100.000,- Ft + ÁFA</w:t>
      </w:r>
    </w:p>
    <w:p w14:paraId="7D485F2B" w14:textId="77777777" w:rsidR="00E86A08" w:rsidRDefault="00E86A08" w:rsidP="0046795D">
      <w:pPr>
        <w:jc w:val="both"/>
        <w:rPr>
          <w:noProof/>
        </w:rPr>
      </w:pPr>
    </w:p>
    <w:p w14:paraId="4E57F5B0" w14:textId="60B1D20F" w:rsidR="00E86A08" w:rsidRDefault="00E86A08" w:rsidP="0046795D">
      <w:pPr>
        <w:jc w:val="both"/>
        <w:rPr>
          <w:noProof/>
        </w:rPr>
      </w:pPr>
      <w:r>
        <w:rPr>
          <w:noProof/>
        </w:rPr>
        <w:t>Az ivóvízellátó hálózat elöregedett, ezért az alábbi rekonstrukciókat tervezi az önkormányzat elvégezni:</w:t>
      </w:r>
    </w:p>
    <w:p w14:paraId="20D48336" w14:textId="5A630025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2. sz. kút távvezeték Ivóvízvezeték rekonstrukció </w:t>
      </w:r>
      <w:r w:rsidR="004823C2">
        <w:br/>
      </w:r>
      <w:r w:rsidRPr="002772DD">
        <w:t xml:space="preserve">(1610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200</w:t>
      </w:r>
      <w:r w:rsidR="004C48A5" w:rsidRPr="002772DD">
        <w:t>.</w:t>
      </w:r>
      <w:r w:rsidRPr="002772DD">
        <w:t>300.000,- Ft + ÁFA</w:t>
      </w:r>
    </w:p>
    <w:p w14:paraId="71465965" w14:textId="19BF4912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2x50 m3 medence töltővezeték Ivóvízvezeték </w:t>
      </w:r>
      <w:r w:rsidR="004823C2">
        <w:br/>
      </w:r>
      <w:r w:rsidRPr="002772DD">
        <w:t xml:space="preserve">rekonstrukció (70 </w:t>
      </w:r>
      <w:proofErr w:type="spellStart"/>
      <w:r w:rsidRPr="002772DD">
        <w:t>fm</w:t>
      </w:r>
      <w:proofErr w:type="spellEnd"/>
      <w:r w:rsidRPr="002772DD">
        <w:t xml:space="preserve"> NA150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8</w:t>
      </w:r>
      <w:r w:rsidR="004C48A5" w:rsidRPr="002772DD">
        <w:t>.</w:t>
      </w:r>
      <w:r w:rsidRPr="002772DD">
        <w:t>100</w:t>
      </w:r>
      <w:r w:rsidR="004C48A5" w:rsidRPr="002772DD">
        <w:t>.000,- Ft + ÁFA</w:t>
      </w:r>
    </w:p>
    <w:p w14:paraId="231C2F1E" w14:textId="6CA89093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Akácfa utca Ivóvízvezeték rekonstrukció </w:t>
      </w:r>
      <w:r w:rsidR="004823C2">
        <w:br/>
      </w:r>
      <w:r w:rsidRPr="002772DD">
        <w:t xml:space="preserve">(190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23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6F5ADCE1" w14:textId="3CF70C8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Álmos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44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1F1658E0" w14:textId="52BD2310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Árpád utca Ivóvízvezeték rekonstrukció </w:t>
      </w:r>
      <w:r w:rsidR="004823C2">
        <w:br/>
      </w:r>
      <w:r w:rsidRPr="002772DD">
        <w:t xml:space="preserve">(265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425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32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081FF0F4" w14:textId="65B7AEE3" w:rsidR="00E86A08" w:rsidRPr="002772DD" w:rsidRDefault="00E86A08" w:rsidP="002772DD">
      <w:pPr>
        <w:tabs>
          <w:tab w:val="right" w:pos="8931"/>
        </w:tabs>
        <w:ind w:left="709"/>
      </w:pPr>
      <w:r w:rsidRPr="002772DD">
        <w:lastRenderedPageBreak/>
        <w:t xml:space="preserve">Litér Bajcsy-Zsilinszky utca Ivóvízvezeték rekonstrukció </w:t>
      </w:r>
      <w:r w:rsidR="004823C2">
        <w:br/>
      </w:r>
      <w:r w:rsidRPr="002772DD">
        <w:t xml:space="preserve">(650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</w:t>
      </w:r>
      <w:r w:rsidR="004C48A5" w:rsidRPr="002772DD">
        <w:t>.</w:t>
      </w:r>
      <w:r w:rsidRPr="002772DD">
        <w:t>900</w:t>
      </w:r>
      <w:r w:rsidR="004C48A5" w:rsidRPr="002772DD">
        <w:t>.000,- Ft + ÁFA</w:t>
      </w:r>
    </w:p>
    <w:p w14:paraId="6DB76E4D" w14:textId="1B173E24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Béke utca Ivóvízvezeték rekonstrukció </w:t>
      </w:r>
      <w:r w:rsidR="004823C2">
        <w:br/>
      </w:r>
      <w:r w:rsidRPr="002772DD">
        <w:t xml:space="preserve">(140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17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0FE29410" w14:textId="37E659FE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Bem József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630 </w:t>
      </w:r>
      <w:proofErr w:type="spellStart"/>
      <w:r w:rsidRPr="002772DD">
        <w:t>fm</w:t>
      </w:r>
      <w:proofErr w:type="spellEnd"/>
      <w:r w:rsidRPr="002772DD">
        <w:t xml:space="preserve"> NA150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45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1833009F" w14:textId="56CAA9F1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Bódi Mária Magdolna utca Ivóvízvezeték rekonstrukció </w:t>
      </w:r>
      <w:r w:rsidR="004823C2">
        <w:br/>
      </w:r>
      <w:r w:rsidRPr="002772DD">
        <w:t xml:space="preserve">(70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8</w:t>
      </w:r>
      <w:r w:rsidR="004C48A5" w:rsidRPr="002772DD">
        <w:t>.</w:t>
      </w:r>
      <w:r w:rsidRPr="002772DD">
        <w:t>200</w:t>
      </w:r>
      <w:r w:rsidR="004C48A5" w:rsidRPr="002772DD">
        <w:t>.000,- Ft + ÁFA</w:t>
      </w:r>
    </w:p>
    <w:p w14:paraId="31C45E8C" w14:textId="71C612C3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Diófa utca Ivóvízvezeték rekonstrukció </w:t>
      </w:r>
      <w:r w:rsidR="004823C2">
        <w:br/>
      </w:r>
      <w:r w:rsidRPr="002772DD">
        <w:t xml:space="preserve">(200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25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731F6F65" w14:textId="39AE60D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Dózsa György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600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1D69DBB" w14:textId="0BBF01A2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Előd utca Ivóvízvezeték rekonstrukció </w:t>
      </w:r>
      <w:r w:rsidR="004823C2">
        <w:br/>
      </w:r>
      <w:r w:rsidRPr="002772DD">
        <w:t xml:space="preserve">(190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23</w:t>
      </w:r>
      <w:r w:rsidR="004C48A5" w:rsidRPr="002772DD">
        <w:t>.</w:t>
      </w:r>
      <w:r w:rsidRPr="002772DD">
        <w:t>100</w:t>
      </w:r>
      <w:r w:rsidR="004C48A5" w:rsidRPr="002772DD">
        <w:t>.000,- Ft + ÁFA</w:t>
      </w:r>
    </w:p>
    <w:p w14:paraId="387EEC6E" w14:textId="080D92A2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Fő utca Ivóvízvezeték rekonstrukció </w:t>
      </w:r>
      <w:r w:rsidR="004823C2">
        <w:br/>
      </w:r>
      <w:r w:rsidRPr="002772DD">
        <w:t xml:space="preserve">(60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 xml:space="preserve"> és 140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7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112EF69" w14:textId="346B00E1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Huba utca Ivóvízvezeték rekonstrukció </w:t>
      </w:r>
      <w:r w:rsidR="004823C2">
        <w:br/>
      </w:r>
      <w:r w:rsidRPr="002772DD">
        <w:t xml:space="preserve">(560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69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4751D8AA" w14:textId="01BFC165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József Attila utca Ivóvízvezeték rekonstrukció </w:t>
      </w:r>
      <w:r w:rsidR="004823C2">
        <w:br/>
      </w:r>
      <w:r w:rsidRPr="002772DD">
        <w:t xml:space="preserve">(300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37</w:t>
      </w:r>
      <w:r w:rsidR="004C48A5" w:rsidRPr="002772DD">
        <w:t>.</w:t>
      </w:r>
      <w:r w:rsidRPr="002772DD">
        <w:t>800</w:t>
      </w:r>
      <w:r w:rsidR="004C48A5" w:rsidRPr="002772DD">
        <w:t>.000,- Ft + ÁFA</w:t>
      </w:r>
    </w:p>
    <w:p w14:paraId="509E2757" w14:textId="10E0238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</w:t>
      </w:r>
      <w:proofErr w:type="spellStart"/>
      <w:r w:rsidRPr="002772DD">
        <w:t>Kond</w:t>
      </w:r>
      <w:proofErr w:type="spellEnd"/>
      <w:r w:rsidRPr="002772DD">
        <w:t xml:space="preserve">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490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07500F2A" w14:textId="3B6E4880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Kossuth utca Ivóvízvezeték rekonstrukció </w:t>
      </w:r>
      <w:r w:rsidR="004823C2">
        <w:br/>
      </w:r>
      <w:r w:rsidRPr="002772DD">
        <w:t xml:space="preserve">(160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65B921EA" w14:textId="232772DD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Lehel utca Ivóvízvezeték rekonstrukció </w:t>
      </w:r>
      <w:r w:rsidR="004823C2">
        <w:br/>
      </w:r>
      <w:r w:rsidRPr="002772DD">
        <w:t xml:space="preserve">(250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31</w:t>
      </w:r>
      <w:r w:rsidR="004C48A5" w:rsidRPr="002772DD">
        <w:t>.</w:t>
      </w:r>
      <w:r w:rsidRPr="002772DD">
        <w:t>000</w:t>
      </w:r>
      <w:r w:rsidR="004C48A5" w:rsidRPr="002772DD">
        <w:t>.000,- Ft + ÁFA</w:t>
      </w:r>
    </w:p>
    <w:p w14:paraId="321FE90B" w14:textId="26A8573C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Nap utca Ivóvízvezeték rekonstrukció </w:t>
      </w:r>
      <w:r w:rsidR="004823C2">
        <w:br/>
      </w:r>
      <w:r w:rsidRPr="002772DD">
        <w:t xml:space="preserve">(830 </w:t>
      </w:r>
      <w:proofErr w:type="spellStart"/>
      <w:r w:rsidRPr="002772DD">
        <w:t>fm</w:t>
      </w:r>
      <w:proofErr w:type="spellEnd"/>
      <w:r w:rsidRPr="002772DD">
        <w:t xml:space="preserve"> NA125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103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4A4E4118" w14:textId="2E2D9B37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Nyárfa utca Ivóvízvezeték rekonstrukció </w:t>
      </w:r>
      <w:r w:rsidR="004823C2">
        <w:br/>
      </w:r>
      <w:r w:rsidRPr="002772DD">
        <w:t xml:space="preserve">(210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26</w:t>
      </w:r>
      <w:r w:rsidR="004C48A5" w:rsidRPr="002772DD">
        <w:t>.</w:t>
      </w:r>
      <w:r w:rsidRPr="002772DD">
        <w:t>700</w:t>
      </w:r>
      <w:r w:rsidR="004C48A5" w:rsidRPr="002772DD">
        <w:t>.000,- Ft + ÁFA</w:t>
      </w:r>
    </w:p>
    <w:p w14:paraId="696D69F3" w14:textId="1170C476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Ond utca Ivóvízvezeték rekonstrukció </w:t>
      </w:r>
      <w:r w:rsidR="004823C2">
        <w:br/>
      </w:r>
      <w:r w:rsidRPr="002772DD">
        <w:t xml:space="preserve">(360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44</w:t>
      </w:r>
      <w:r w:rsidR="004C48A5" w:rsidRPr="002772DD">
        <w:t>.</w:t>
      </w:r>
      <w:r w:rsidRPr="002772DD">
        <w:t>500</w:t>
      </w:r>
      <w:r w:rsidR="004C48A5" w:rsidRPr="002772DD">
        <w:t>.000,- Ft + ÁFA</w:t>
      </w:r>
    </w:p>
    <w:p w14:paraId="087A6E83" w14:textId="6489B1A4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Petőfi Sándor utca Ivóvízvezeték rekonstrukció </w:t>
      </w:r>
      <w:r w:rsidR="004823C2">
        <w:br/>
      </w:r>
      <w:r w:rsidRPr="002772DD">
        <w:t xml:space="preserve">(100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430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12</w:t>
      </w:r>
      <w:r w:rsidR="004C48A5" w:rsidRPr="002772DD">
        <w:t>.</w:t>
      </w:r>
      <w:r w:rsidRPr="002772DD">
        <w:t>400</w:t>
      </w:r>
      <w:r w:rsidR="004C48A5" w:rsidRPr="002772DD">
        <w:t>.000,- Ft + ÁFA</w:t>
      </w:r>
    </w:p>
    <w:p w14:paraId="2D54A671" w14:textId="1DC33309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Rákóczi utca Ivóvízvezeték rekonstrukció </w:t>
      </w:r>
      <w:r w:rsidR="004823C2">
        <w:br/>
      </w:r>
      <w:r w:rsidRPr="002772DD">
        <w:t xml:space="preserve">(170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21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436F0DA8" w14:textId="11CDC31F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Táncsics Mihály utca Ivóvízvezeték rekonstrukció </w:t>
      </w:r>
      <w:r w:rsidR="004823C2">
        <w:br/>
      </w:r>
      <w:r w:rsidRPr="002772DD">
        <w:t xml:space="preserve">(320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39</w:t>
      </w:r>
      <w:r w:rsidR="004C48A5" w:rsidRPr="002772DD">
        <w:t>.</w:t>
      </w:r>
      <w:r w:rsidRPr="002772DD">
        <w:t>600</w:t>
      </w:r>
      <w:r w:rsidR="004C48A5" w:rsidRPr="002772DD">
        <w:t>.000,- Ft + ÁFA</w:t>
      </w:r>
    </w:p>
    <w:p w14:paraId="6C47A973" w14:textId="7A25A8E8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Tass utca Ivóvízvezeték rekonstrukció </w:t>
      </w:r>
      <w:r w:rsidR="004823C2">
        <w:br/>
      </w:r>
      <w:r w:rsidRPr="002772DD">
        <w:t xml:space="preserve">(550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68400</w:t>
      </w:r>
      <w:r w:rsidR="004C48A5" w:rsidRPr="002772DD">
        <w:t>.000,- Ft + ÁFA</w:t>
      </w:r>
    </w:p>
    <w:p w14:paraId="25299CD9" w14:textId="0FB3A74B" w:rsidR="00E86A08" w:rsidRPr="002772DD" w:rsidRDefault="00E86A08" w:rsidP="002772DD">
      <w:pPr>
        <w:tabs>
          <w:tab w:val="right" w:pos="8931"/>
        </w:tabs>
        <w:ind w:left="709"/>
      </w:pPr>
      <w:r w:rsidRPr="002772DD">
        <w:t xml:space="preserve">Litér Templom utca Ivóvízvezeték rekonstrukció </w:t>
      </w:r>
      <w:r w:rsidR="004823C2">
        <w:br/>
      </w:r>
      <w:r w:rsidRPr="002772DD">
        <w:t xml:space="preserve">(160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 xml:space="preserve"> és 370 </w:t>
      </w:r>
      <w:proofErr w:type="spellStart"/>
      <w:r w:rsidRPr="002772DD">
        <w:t>fm</w:t>
      </w:r>
      <w:proofErr w:type="spellEnd"/>
      <w:r w:rsidRPr="002772DD">
        <w:t xml:space="preserve"> NA100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20</w:t>
      </w:r>
      <w:r w:rsidR="004C48A5" w:rsidRPr="002772DD">
        <w:t>.</w:t>
      </w:r>
      <w:r w:rsidRPr="002772DD">
        <w:t>300</w:t>
      </w:r>
      <w:r w:rsidR="004C48A5" w:rsidRPr="002772DD">
        <w:t>.000,- Ft + ÁFA</w:t>
      </w:r>
    </w:p>
    <w:p w14:paraId="314073B8" w14:textId="01BFD569" w:rsidR="00E86A08" w:rsidRDefault="00E86A08" w:rsidP="002772DD">
      <w:pPr>
        <w:tabs>
          <w:tab w:val="right" w:pos="8931"/>
        </w:tabs>
        <w:ind w:left="709"/>
      </w:pPr>
      <w:r w:rsidRPr="002772DD">
        <w:t xml:space="preserve">Litér Töhötöm utca Ivóvízvezeték rekonstrukció </w:t>
      </w:r>
      <w:r w:rsidR="002772DD">
        <w:br/>
      </w:r>
      <w:r w:rsidRPr="002772DD">
        <w:t xml:space="preserve">(90 </w:t>
      </w:r>
      <w:proofErr w:type="spellStart"/>
      <w:r w:rsidRPr="002772DD">
        <w:t>fm</w:t>
      </w:r>
      <w:proofErr w:type="spellEnd"/>
      <w:r w:rsidRPr="002772DD">
        <w:t xml:space="preserve"> NA80 </w:t>
      </w:r>
      <w:proofErr w:type="spellStart"/>
      <w:r w:rsidRPr="002772DD">
        <w:t>ac</w:t>
      </w:r>
      <w:proofErr w:type="spellEnd"/>
      <w:r w:rsidRPr="002772DD">
        <w:t>)</w:t>
      </w:r>
      <w:r w:rsidRPr="002772DD">
        <w:tab/>
        <w:t>11</w:t>
      </w:r>
      <w:r w:rsidR="004C48A5" w:rsidRPr="002772DD">
        <w:t>.</w:t>
      </w:r>
      <w:r w:rsidRPr="002772DD">
        <w:t>200</w:t>
      </w:r>
      <w:r w:rsidR="004C48A5" w:rsidRPr="002772DD">
        <w:t>.000,- Ft + ÁFA</w:t>
      </w:r>
    </w:p>
    <w:p w14:paraId="2252AE0D" w14:textId="77777777" w:rsidR="00E86A08" w:rsidRPr="008A2798" w:rsidRDefault="00E86A08" w:rsidP="0046795D">
      <w:pPr>
        <w:jc w:val="both"/>
      </w:pPr>
    </w:p>
    <w:p w14:paraId="20B2814F" w14:textId="2F2820EB" w:rsidR="00786E75" w:rsidRDefault="00786E75" w:rsidP="00786E75">
      <w:pPr>
        <w:jc w:val="both"/>
        <w:rPr>
          <w:noProof/>
        </w:rPr>
      </w:pPr>
      <w:r>
        <w:rPr>
          <w:noProof/>
        </w:rPr>
        <w:t>Az szennyvízelvezető-hálózat egyes részei szintén elöregedettek, ezért az alábbi rekonstrukciókat, hálózatbővítéseket tervezi az önkormányzat elvégezni:</w:t>
      </w:r>
    </w:p>
    <w:p w14:paraId="267207FC" w14:textId="5074D2CB" w:rsidR="0046795D" w:rsidRPr="00786E75" w:rsidRDefault="00786E75" w:rsidP="002772DD">
      <w:pPr>
        <w:tabs>
          <w:tab w:val="right" w:pos="8931"/>
        </w:tabs>
        <w:ind w:left="709"/>
      </w:pPr>
      <w:r w:rsidRPr="002772DD">
        <w:lastRenderedPageBreak/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 Templom u. és a végpont közötti </w:t>
      </w:r>
      <w:r w:rsidR="002772DD">
        <w:br/>
      </w:r>
      <w:r w:rsidRPr="002772DD">
        <w:t xml:space="preserve">szakasza (400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24.200.000,- Ft + ÁFA</w:t>
      </w:r>
    </w:p>
    <w:p w14:paraId="35473363" w14:textId="3AF0A15E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 Fő u. és Templom u. közötti </w:t>
      </w:r>
      <w:r w:rsidR="002772DD">
        <w:br/>
      </w:r>
      <w:r w:rsidRPr="002772DD">
        <w:t xml:space="preserve">szakasza (370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22.500.000,- Ft + ÁFA</w:t>
      </w:r>
    </w:p>
    <w:p w14:paraId="1743EB9C" w14:textId="7C8F4220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</w:t>
      </w:r>
      <w:proofErr w:type="spellStart"/>
      <w:r w:rsidRPr="002772DD">
        <w:t>Bendola</w:t>
      </w:r>
      <w:proofErr w:type="spellEnd"/>
      <w:r w:rsidRPr="002772DD">
        <w:t xml:space="preserve"> patak mentén szennyvízcsatorna </w:t>
      </w:r>
      <w:r w:rsidR="002772DD">
        <w:br/>
      </w:r>
      <w:r w:rsidRPr="002772DD">
        <w:t xml:space="preserve">rekonstrukció az átemelő és a Fő u. közötti </w:t>
      </w:r>
      <w:r w:rsidR="002772DD">
        <w:br/>
      </w:r>
      <w:r w:rsidRPr="002772DD">
        <w:t xml:space="preserve">szakasza (1760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106.400.000,- Ft + ÁFA</w:t>
      </w:r>
    </w:p>
    <w:p w14:paraId="54813BBD" w14:textId="64DFF1D4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</w:t>
      </w:r>
      <w:r w:rsidR="002772DD">
        <w:br/>
      </w:r>
      <w:r w:rsidRPr="002772DD">
        <w:t xml:space="preserve">bővítése Déli gerinc szakaszon </w:t>
      </w:r>
      <w:r w:rsidR="002772DD">
        <w:br/>
      </w:r>
      <w:r w:rsidRPr="002772DD">
        <w:t xml:space="preserve">(270 </w:t>
      </w:r>
      <w:proofErr w:type="spellStart"/>
      <w:r w:rsidRPr="002772DD">
        <w:t>fm</w:t>
      </w:r>
      <w:proofErr w:type="spellEnd"/>
      <w:r w:rsidRPr="002772DD">
        <w:t xml:space="preserve"> DN 200 KG-PVC)</w:t>
      </w:r>
      <w:r w:rsidRPr="002772DD">
        <w:tab/>
        <w:t>15.000.000,- Ft + ÁFA</w:t>
      </w:r>
    </w:p>
    <w:p w14:paraId="4C5ED1C2" w14:textId="7E4D4BD8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az Északi gerinc szakaszon (750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41.200.000,- Ft + ÁFA</w:t>
      </w:r>
    </w:p>
    <w:p w14:paraId="7304C5A5" w14:textId="7663AB01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az 1. sz. Új utca szakaszon (460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25.300.000,- Ft + ÁFA</w:t>
      </w:r>
    </w:p>
    <w:p w14:paraId="5DE94C98" w14:textId="68A44A36" w:rsidR="00786E75" w:rsidRPr="002772DD" w:rsidRDefault="00786E75" w:rsidP="002772DD">
      <w:pPr>
        <w:tabs>
          <w:tab w:val="right" w:pos="8931"/>
        </w:tabs>
        <w:ind w:left="709"/>
      </w:pPr>
      <w:r w:rsidRPr="002772DD">
        <w:t xml:space="preserve">Litér, Királyszentistváni út szennyvízcsatorna bővítése </w:t>
      </w:r>
      <w:r w:rsidR="002772DD">
        <w:br/>
      </w:r>
      <w:r w:rsidRPr="002772DD">
        <w:t xml:space="preserve">a 2. sz. Új utca szakaszon (500 </w:t>
      </w:r>
      <w:proofErr w:type="spellStart"/>
      <w:r w:rsidRPr="002772DD">
        <w:t>fm</w:t>
      </w:r>
      <w:proofErr w:type="spellEnd"/>
      <w:r w:rsidRPr="002772DD">
        <w:t xml:space="preserve"> DN200 KG-PVC)</w:t>
      </w:r>
      <w:r w:rsidRPr="002772DD">
        <w:tab/>
        <w:t>27.500.000,- Ft + ÁFA</w:t>
      </w:r>
    </w:p>
    <w:p w14:paraId="5B48626F" w14:textId="77777777" w:rsidR="00786E75" w:rsidRPr="00786E75" w:rsidRDefault="00786E75" w:rsidP="00F80E64">
      <w:pPr>
        <w:jc w:val="both"/>
        <w:rPr>
          <w:noProof/>
        </w:rPr>
      </w:pPr>
    </w:p>
    <w:p w14:paraId="61C06712" w14:textId="0FC18BA4" w:rsidR="00BD5D55" w:rsidRPr="008A2798" w:rsidRDefault="00BD5D55" w:rsidP="00F80E64">
      <w:pPr>
        <w:jc w:val="both"/>
      </w:pPr>
      <w:r w:rsidRPr="008A2798">
        <w:rPr>
          <w:i/>
        </w:rPr>
        <w:t xml:space="preserve">A </w:t>
      </w:r>
      <w:r w:rsidR="0046795D">
        <w:rPr>
          <w:i/>
        </w:rPr>
        <w:t>fejlesztés</w:t>
      </w:r>
      <w:r w:rsidRPr="008A2798">
        <w:rPr>
          <w:i/>
        </w:rPr>
        <w:t xml:space="preserve"> becsült költsége</w:t>
      </w:r>
      <w:r w:rsidR="0046795D">
        <w:rPr>
          <w:i/>
        </w:rPr>
        <w:t xml:space="preserve"> mindösszesen:</w:t>
      </w:r>
      <w:r w:rsidRPr="008A2798">
        <w:t xml:space="preserve"> </w:t>
      </w:r>
      <w:proofErr w:type="gramStart"/>
      <w:r w:rsidR="00272D78" w:rsidRPr="00272D78">
        <w:t>1.</w:t>
      </w:r>
      <w:r w:rsidR="00F55E9B">
        <w:rPr>
          <w:noProof/>
        </w:rPr>
        <w:t>778</w:t>
      </w:r>
      <w:r w:rsidR="00F60E12" w:rsidRPr="00272D78">
        <w:rPr>
          <w:noProof/>
        </w:rPr>
        <w:t>.</w:t>
      </w:r>
      <w:r w:rsidR="00F55E9B">
        <w:rPr>
          <w:noProof/>
        </w:rPr>
        <w:t>925</w:t>
      </w:r>
      <w:r w:rsidRPr="00272D78">
        <w:t>.000</w:t>
      </w:r>
      <w:r w:rsidRPr="008A2798">
        <w:t>,-</w:t>
      </w:r>
      <w:proofErr w:type="gramEnd"/>
      <w:r w:rsidRPr="008A2798">
        <w:t xml:space="preserve"> Ft</w:t>
      </w:r>
      <w:r w:rsidR="002976B5">
        <w:t xml:space="preserve"> </w:t>
      </w:r>
      <w:r w:rsidRPr="008A2798">
        <w:t>+</w:t>
      </w:r>
      <w:r w:rsidR="002976B5">
        <w:t xml:space="preserve"> </w:t>
      </w:r>
      <w:r w:rsidRPr="008A2798">
        <w:t>ÁFA.</w:t>
      </w:r>
    </w:p>
    <w:p w14:paraId="2D3F1188" w14:textId="77777777" w:rsidR="00BD5D55" w:rsidRPr="008A2798" w:rsidRDefault="00BD5D55" w:rsidP="00F80E64">
      <w:pPr>
        <w:jc w:val="both"/>
      </w:pPr>
    </w:p>
    <w:p w14:paraId="679048C6" w14:textId="77777777" w:rsidR="00BD5D55" w:rsidRPr="008A2798" w:rsidRDefault="00BD5D55" w:rsidP="00F80E64">
      <w:pPr>
        <w:jc w:val="both"/>
      </w:pPr>
      <w:r w:rsidRPr="008A2798">
        <w:t>A becsült költség tartalmazza az engedélyezési és kiviteli tervek elkészítését, engedélyek beszerzését és a kiviteli munkákat is.</w:t>
      </w:r>
    </w:p>
    <w:sectPr w:rsidR="00BD5D55" w:rsidRPr="008A2798" w:rsidSect="00173A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9942" w14:textId="77777777" w:rsidR="00990E0A" w:rsidRDefault="00990E0A">
      <w:r>
        <w:separator/>
      </w:r>
    </w:p>
  </w:endnote>
  <w:endnote w:type="continuationSeparator" w:id="0">
    <w:p w14:paraId="04F76711" w14:textId="77777777" w:rsidR="00990E0A" w:rsidRDefault="0099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C0CA" w14:textId="77777777" w:rsidR="00990E0A" w:rsidRDefault="00990E0A">
      <w:r>
        <w:separator/>
      </w:r>
    </w:p>
  </w:footnote>
  <w:footnote w:type="continuationSeparator" w:id="0">
    <w:p w14:paraId="3EF68F16" w14:textId="77777777" w:rsidR="00990E0A" w:rsidRDefault="0099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D03C" w14:textId="77777777" w:rsidR="00BD5D55" w:rsidRDefault="00BD5D55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</w:rPr>
    </w:pPr>
    <w:r>
      <w:rPr>
        <w:color w:val="000000"/>
        <w:sz w:val="22"/>
      </w:rPr>
      <w:t xml:space="preserve">  </w:t>
    </w:r>
    <w:r w:rsidR="00521CF4">
      <w:rPr>
        <w:noProof/>
      </w:rPr>
      <w:drawing>
        <wp:inline distT="0" distB="0" distL="0" distR="0" wp14:anchorId="610E4FF3" wp14:editId="7D1E0F17">
          <wp:extent cx="1409700" cy="247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i/>
        <w:sz w:val="22"/>
        <w:szCs w:val="22"/>
      </w:rPr>
      <w:t xml:space="preserve">Gördülő Fejlesztési Terv </w:t>
    </w:r>
  </w:p>
  <w:p w14:paraId="17058FA7" w14:textId="77777777" w:rsidR="00BD5D55" w:rsidRPr="00F61F9B" w:rsidRDefault="00BD5D55">
    <w:pPr>
      <w:pStyle w:val="lfej"/>
      <w:rPr>
        <w:i/>
      </w:rPr>
    </w:pPr>
    <w:r>
      <w:tab/>
    </w:r>
    <w:r>
      <w:tab/>
    </w:r>
    <w:r w:rsidRPr="00F61F9B">
      <w:rPr>
        <w:i/>
      </w:rPr>
      <w:t>Műszaki leírás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1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1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1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1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EF"/>
    <w:rsid w:val="00022783"/>
    <w:rsid w:val="00026A72"/>
    <w:rsid w:val="0003375C"/>
    <w:rsid w:val="0007764B"/>
    <w:rsid w:val="00091B74"/>
    <w:rsid w:val="000A5493"/>
    <w:rsid w:val="000B017D"/>
    <w:rsid w:val="000B317A"/>
    <w:rsid w:val="000C325E"/>
    <w:rsid w:val="000C5079"/>
    <w:rsid w:val="000E52C6"/>
    <w:rsid w:val="000F5D3B"/>
    <w:rsid w:val="0010707F"/>
    <w:rsid w:val="001308DD"/>
    <w:rsid w:val="00152241"/>
    <w:rsid w:val="00164C07"/>
    <w:rsid w:val="00167146"/>
    <w:rsid w:val="00173A8F"/>
    <w:rsid w:val="00180784"/>
    <w:rsid w:val="00196624"/>
    <w:rsid w:val="001F46D3"/>
    <w:rsid w:val="001F59C6"/>
    <w:rsid w:val="001F7910"/>
    <w:rsid w:val="002076B4"/>
    <w:rsid w:val="00211AF8"/>
    <w:rsid w:val="00217639"/>
    <w:rsid w:val="00233A00"/>
    <w:rsid w:val="00233E2D"/>
    <w:rsid w:val="00246E19"/>
    <w:rsid w:val="00256B0A"/>
    <w:rsid w:val="00272D78"/>
    <w:rsid w:val="00273848"/>
    <w:rsid w:val="002772DD"/>
    <w:rsid w:val="00287A2D"/>
    <w:rsid w:val="00297606"/>
    <w:rsid w:val="002976B5"/>
    <w:rsid w:val="002A446B"/>
    <w:rsid w:val="002B019D"/>
    <w:rsid w:val="002C2341"/>
    <w:rsid w:val="00311C57"/>
    <w:rsid w:val="00314078"/>
    <w:rsid w:val="00323271"/>
    <w:rsid w:val="003426B4"/>
    <w:rsid w:val="003737E5"/>
    <w:rsid w:val="003A66F5"/>
    <w:rsid w:val="003C02C9"/>
    <w:rsid w:val="003D107B"/>
    <w:rsid w:val="003D39D0"/>
    <w:rsid w:val="003E1AE2"/>
    <w:rsid w:val="00404B5F"/>
    <w:rsid w:val="00405681"/>
    <w:rsid w:val="004159CB"/>
    <w:rsid w:val="00420A21"/>
    <w:rsid w:val="00421112"/>
    <w:rsid w:val="00437B15"/>
    <w:rsid w:val="0045002F"/>
    <w:rsid w:val="00450D0E"/>
    <w:rsid w:val="0045309D"/>
    <w:rsid w:val="004601C5"/>
    <w:rsid w:val="0046795D"/>
    <w:rsid w:val="00472C9F"/>
    <w:rsid w:val="00481462"/>
    <w:rsid w:val="004823C2"/>
    <w:rsid w:val="00486525"/>
    <w:rsid w:val="004C48A5"/>
    <w:rsid w:val="00521CF4"/>
    <w:rsid w:val="00531487"/>
    <w:rsid w:val="0054190D"/>
    <w:rsid w:val="0054361A"/>
    <w:rsid w:val="00557D2D"/>
    <w:rsid w:val="00561D75"/>
    <w:rsid w:val="00570D1A"/>
    <w:rsid w:val="005B4A8F"/>
    <w:rsid w:val="005B5360"/>
    <w:rsid w:val="005E0494"/>
    <w:rsid w:val="005E1FD7"/>
    <w:rsid w:val="005F2015"/>
    <w:rsid w:val="00605555"/>
    <w:rsid w:val="0061165D"/>
    <w:rsid w:val="00613DE6"/>
    <w:rsid w:val="00621822"/>
    <w:rsid w:val="0062683E"/>
    <w:rsid w:val="00635EFC"/>
    <w:rsid w:val="00640F3B"/>
    <w:rsid w:val="00646EFD"/>
    <w:rsid w:val="00663A4F"/>
    <w:rsid w:val="006741D9"/>
    <w:rsid w:val="00676BF5"/>
    <w:rsid w:val="00683F7E"/>
    <w:rsid w:val="006846DB"/>
    <w:rsid w:val="00694920"/>
    <w:rsid w:val="006975F0"/>
    <w:rsid w:val="006A2044"/>
    <w:rsid w:val="006B20BA"/>
    <w:rsid w:val="006C53E0"/>
    <w:rsid w:val="006C6448"/>
    <w:rsid w:val="006D54D7"/>
    <w:rsid w:val="006D6787"/>
    <w:rsid w:val="006E6589"/>
    <w:rsid w:val="00723486"/>
    <w:rsid w:val="0076110A"/>
    <w:rsid w:val="00770EEF"/>
    <w:rsid w:val="00782691"/>
    <w:rsid w:val="00786E75"/>
    <w:rsid w:val="007B733A"/>
    <w:rsid w:val="007C4A00"/>
    <w:rsid w:val="00870ED9"/>
    <w:rsid w:val="008A2798"/>
    <w:rsid w:val="008A38B5"/>
    <w:rsid w:val="008A5AF1"/>
    <w:rsid w:val="008B57D2"/>
    <w:rsid w:val="008B7537"/>
    <w:rsid w:val="008C0896"/>
    <w:rsid w:val="008D4FE3"/>
    <w:rsid w:val="008E5078"/>
    <w:rsid w:val="0091157A"/>
    <w:rsid w:val="00930B05"/>
    <w:rsid w:val="00956D0D"/>
    <w:rsid w:val="009713D8"/>
    <w:rsid w:val="00990E0A"/>
    <w:rsid w:val="009C5B3C"/>
    <w:rsid w:val="009E136F"/>
    <w:rsid w:val="009E64AD"/>
    <w:rsid w:val="00A27C1C"/>
    <w:rsid w:val="00A33328"/>
    <w:rsid w:val="00A5495A"/>
    <w:rsid w:val="00A95DA5"/>
    <w:rsid w:val="00AA1C61"/>
    <w:rsid w:val="00AA2837"/>
    <w:rsid w:val="00AA3088"/>
    <w:rsid w:val="00AA5CFF"/>
    <w:rsid w:val="00AC76B7"/>
    <w:rsid w:val="00AD3D1A"/>
    <w:rsid w:val="00AD7232"/>
    <w:rsid w:val="00AE1E50"/>
    <w:rsid w:val="00AE28E7"/>
    <w:rsid w:val="00B11AA4"/>
    <w:rsid w:val="00B25C36"/>
    <w:rsid w:val="00B331B1"/>
    <w:rsid w:val="00B76AC7"/>
    <w:rsid w:val="00B91287"/>
    <w:rsid w:val="00B94394"/>
    <w:rsid w:val="00B95802"/>
    <w:rsid w:val="00BA6962"/>
    <w:rsid w:val="00BB1D3F"/>
    <w:rsid w:val="00BC146B"/>
    <w:rsid w:val="00BC3E5B"/>
    <w:rsid w:val="00BD5D55"/>
    <w:rsid w:val="00BF5C0D"/>
    <w:rsid w:val="00C04C54"/>
    <w:rsid w:val="00C33CCB"/>
    <w:rsid w:val="00C3646D"/>
    <w:rsid w:val="00C57102"/>
    <w:rsid w:val="00C64682"/>
    <w:rsid w:val="00C67DE5"/>
    <w:rsid w:val="00C868ED"/>
    <w:rsid w:val="00CB36EB"/>
    <w:rsid w:val="00CC293A"/>
    <w:rsid w:val="00CD6797"/>
    <w:rsid w:val="00D05BAB"/>
    <w:rsid w:val="00D1023B"/>
    <w:rsid w:val="00D2507D"/>
    <w:rsid w:val="00D60456"/>
    <w:rsid w:val="00D746B0"/>
    <w:rsid w:val="00DC2366"/>
    <w:rsid w:val="00DC48D8"/>
    <w:rsid w:val="00DC492D"/>
    <w:rsid w:val="00DD4A58"/>
    <w:rsid w:val="00DE481D"/>
    <w:rsid w:val="00DF406D"/>
    <w:rsid w:val="00E02C46"/>
    <w:rsid w:val="00E158CF"/>
    <w:rsid w:val="00E26DD1"/>
    <w:rsid w:val="00E51788"/>
    <w:rsid w:val="00E64498"/>
    <w:rsid w:val="00E86A08"/>
    <w:rsid w:val="00EC1CE5"/>
    <w:rsid w:val="00EC3045"/>
    <w:rsid w:val="00EC5198"/>
    <w:rsid w:val="00ED04A0"/>
    <w:rsid w:val="00ED4170"/>
    <w:rsid w:val="00F07683"/>
    <w:rsid w:val="00F23B2C"/>
    <w:rsid w:val="00F36D81"/>
    <w:rsid w:val="00F420D1"/>
    <w:rsid w:val="00F55E9B"/>
    <w:rsid w:val="00F568E3"/>
    <w:rsid w:val="00F601DD"/>
    <w:rsid w:val="00F60E12"/>
    <w:rsid w:val="00F61F9B"/>
    <w:rsid w:val="00F71E8E"/>
    <w:rsid w:val="00F7565D"/>
    <w:rsid w:val="00F80E64"/>
    <w:rsid w:val="00F847A5"/>
    <w:rsid w:val="00F859E9"/>
    <w:rsid w:val="00F94576"/>
    <w:rsid w:val="00FA24AB"/>
    <w:rsid w:val="00FA326A"/>
    <w:rsid w:val="00FB0171"/>
    <w:rsid w:val="00FC4C56"/>
    <w:rsid w:val="00FD0C47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31696"/>
  <w15:chartTrackingRefBased/>
  <w15:docId w15:val="{03D9D29E-4BAB-4953-B1CA-C52AB6F4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/>
      <w:b/>
      <w:i/>
      <w:szCs w:val="20"/>
      <w:lang w:eastAsia="en-US"/>
    </w:rPr>
  </w:style>
  <w:style w:type="paragraph" w:styleId="Cmsor3">
    <w:name w:val="heading 3"/>
    <w:basedOn w:val="Norml"/>
    <w:next w:val="Norml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szCs w:val="20"/>
      <w:lang w:eastAsia="en-US"/>
    </w:rPr>
  </w:style>
  <w:style w:type="paragraph" w:styleId="Cmsor4">
    <w:name w:val="heading 4"/>
    <w:basedOn w:val="Norml"/>
    <w:next w:val="Norml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bCs/>
      <w:i/>
      <w:szCs w:val="20"/>
      <w:u w:val="single"/>
      <w:lang w:eastAsia="en-US"/>
    </w:rPr>
  </w:style>
  <w:style w:type="paragraph" w:styleId="Cmsor5">
    <w:name w:val="heading 5"/>
    <w:basedOn w:val="Norml"/>
    <w:next w:val="Norml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szCs w:val="20"/>
      <w:u w:val="single"/>
      <w:lang w:eastAsia="en-US"/>
    </w:rPr>
  </w:style>
  <w:style w:type="paragraph" w:styleId="Cmsor6">
    <w:name w:val="heading 6"/>
    <w:basedOn w:val="Norml"/>
    <w:next w:val="Norml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szCs w:val="20"/>
      <w:u w:val="single"/>
      <w:lang w:eastAsia="en-US"/>
    </w:rPr>
  </w:style>
  <w:style w:type="paragraph" w:styleId="Cmsor7">
    <w:name w:val="heading 7"/>
    <w:basedOn w:val="Norml"/>
    <w:next w:val="Norml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20"/>
      <w:u w:val="single"/>
      <w:lang w:eastAsia="en-US"/>
    </w:rPr>
  </w:style>
  <w:style w:type="paragraph" w:styleId="Cmsor8">
    <w:name w:val="heading 8"/>
    <w:basedOn w:val="Norml"/>
    <w:next w:val="Norml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qFormat/>
    <w:rsid w:val="00770EEF"/>
    <w:pPr>
      <w:spacing w:line="360" w:lineRule="auto"/>
      <w:jc w:val="center"/>
    </w:pPr>
    <w:rPr>
      <w:rFonts w:ascii="Courier New" w:hAnsi="Courier New"/>
      <w:b/>
      <w:szCs w:val="20"/>
    </w:rPr>
  </w:style>
  <w:style w:type="paragraph" w:styleId="TJ1">
    <w:name w:val="toc 1"/>
    <w:basedOn w:val="Norml"/>
    <w:next w:val="Norml"/>
    <w:autoRedefine/>
    <w:semiHidden/>
    <w:rsid w:val="007C4A00"/>
    <w:rPr>
      <w:b/>
    </w:rPr>
  </w:style>
  <w:style w:type="paragraph" w:styleId="TJ2">
    <w:name w:val="toc 2"/>
    <w:basedOn w:val="Norml"/>
    <w:next w:val="Norml"/>
    <w:autoRedefine/>
    <w:semiHidden/>
    <w:rsid w:val="007C4A00"/>
    <w:pPr>
      <w:ind w:left="240"/>
    </w:pPr>
    <w:rPr>
      <w:b/>
    </w:rPr>
  </w:style>
  <w:style w:type="paragraph" w:styleId="TJ3">
    <w:name w:val="toc 3"/>
    <w:basedOn w:val="Norml"/>
    <w:next w:val="Norml"/>
    <w:autoRedefine/>
    <w:semiHidden/>
    <w:rsid w:val="007C4A00"/>
    <w:pPr>
      <w:tabs>
        <w:tab w:val="left" w:pos="1440"/>
        <w:tab w:val="right" w:leader="dot" w:pos="9193"/>
      </w:tabs>
      <w:ind w:left="480"/>
    </w:pPr>
    <w:rPr>
      <w:i/>
      <w:noProof/>
      <w:sz w:val="20"/>
    </w:rPr>
  </w:style>
  <w:style w:type="paragraph" w:styleId="lfej">
    <w:name w:val="header"/>
    <w:basedOn w:val="Norml"/>
    <w:rsid w:val="007C4A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4A0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2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F71E8E"/>
    <w:pPr>
      <w:spacing w:after="120"/>
      <w:jc w:val="both"/>
    </w:pPr>
    <w:rPr>
      <w:szCs w:val="20"/>
      <w:lang w:eastAsia="en-US"/>
    </w:rPr>
  </w:style>
  <w:style w:type="paragraph" w:styleId="Szvegtrzs2">
    <w:name w:val="Body Text 2"/>
    <w:basedOn w:val="Norml"/>
    <w:rsid w:val="00F71E8E"/>
    <w:pPr>
      <w:spacing w:after="120" w:line="480" w:lineRule="auto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Víziközmű rendszer megnevezése: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Víziközmű rendszer megnevezése:</dc:title>
  <dc:subject/>
  <dc:creator>fen0mon</dc:creator>
  <cp:keywords/>
  <dc:description/>
  <cp:lastModifiedBy>Zsuzsa</cp:lastModifiedBy>
  <cp:revision>2</cp:revision>
  <cp:lastPrinted>2014-07-23T07:23:00Z</cp:lastPrinted>
  <dcterms:created xsi:type="dcterms:W3CDTF">2021-08-18T09:51:00Z</dcterms:created>
  <dcterms:modified xsi:type="dcterms:W3CDTF">2021-08-18T09:51:00Z</dcterms:modified>
</cp:coreProperties>
</file>