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86DA" w14:textId="77777777" w:rsidR="00AF291A" w:rsidRPr="00E91CAB" w:rsidRDefault="00AF291A" w:rsidP="00AF291A">
      <w:pPr>
        <w:jc w:val="center"/>
        <w:rPr>
          <w:b/>
          <w:smallCaps/>
        </w:rPr>
      </w:pPr>
      <w:r w:rsidRPr="00E91CAB">
        <w:rPr>
          <w:b/>
          <w:smallCaps/>
        </w:rPr>
        <w:t>Előterjesztés</w:t>
      </w:r>
    </w:p>
    <w:p w14:paraId="572AB421" w14:textId="77777777" w:rsidR="00AF291A" w:rsidRDefault="00AF291A" w:rsidP="00AF291A">
      <w:pPr>
        <w:pStyle w:val="Szvegtrzsbehzssal"/>
        <w:spacing w:after="0"/>
        <w:ind w:left="0"/>
        <w:jc w:val="center"/>
        <w:rPr>
          <w:b/>
        </w:rPr>
      </w:pPr>
    </w:p>
    <w:p w14:paraId="19A37C17" w14:textId="6BD7F6FA" w:rsidR="00AF291A" w:rsidRDefault="00AF291A" w:rsidP="00AF291A">
      <w:pPr>
        <w:pStyle w:val="Szvegtrzsbehzssal"/>
        <w:spacing w:after="0"/>
        <w:ind w:left="0"/>
        <w:jc w:val="center"/>
      </w:pPr>
      <w:r w:rsidRPr="002730EA">
        <w:rPr>
          <w:b/>
        </w:rPr>
        <w:t xml:space="preserve">A Litéri Közös Önkormányzati Hivatalnál foglalkoztatott köztisztviselők </w:t>
      </w:r>
      <w:r>
        <w:rPr>
          <w:b/>
        </w:rPr>
        <w:br/>
      </w:r>
      <w:r w:rsidRPr="002730EA">
        <w:rPr>
          <w:b/>
        </w:rPr>
        <w:t>illetménykiegészítéséről szóló rendelet megtárgyalása</w:t>
      </w:r>
    </w:p>
    <w:p w14:paraId="2FDC2B77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2C7C4C0C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377E3DB4" w14:textId="77777777" w:rsidR="00AF291A" w:rsidRPr="00AF291A" w:rsidRDefault="00AF291A" w:rsidP="00AF291A">
      <w:pPr>
        <w:pStyle w:val="Szvegtrzsbehzssal"/>
        <w:spacing w:after="0"/>
        <w:ind w:left="0"/>
        <w:jc w:val="both"/>
        <w:rPr>
          <w:b/>
          <w:bCs/>
        </w:rPr>
      </w:pPr>
      <w:r w:rsidRPr="00AF291A">
        <w:rPr>
          <w:b/>
          <w:bCs/>
        </w:rPr>
        <w:t>Tisztelt Képviselő-testület!</w:t>
      </w:r>
    </w:p>
    <w:p w14:paraId="0111F7F7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29625C7B" w14:textId="77777777" w:rsidR="00AF291A" w:rsidRDefault="00AF291A" w:rsidP="00AF291A">
      <w:pPr>
        <w:pStyle w:val="Szvegtrzsbehzssal"/>
        <w:spacing w:after="0"/>
        <w:ind w:left="0"/>
        <w:jc w:val="both"/>
      </w:pPr>
      <w:r>
        <w:t>A közszolgálati tisztviselőkről szóló 2011. évi CXCIX. törvény 234. § (3)-(4) bekezdése értelmében egy évre lehet megállapítani a köztisztviselők illetménykiegészítését.</w:t>
      </w:r>
    </w:p>
    <w:p w14:paraId="3D82926F" w14:textId="77777777" w:rsidR="00AF291A" w:rsidRDefault="00AF291A" w:rsidP="00AF291A">
      <w:pPr>
        <w:pStyle w:val="Szvegtrzsbehzssal"/>
        <w:spacing w:after="0"/>
        <w:ind w:left="0"/>
        <w:jc w:val="both"/>
      </w:pPr>
      <w:r>
        <w:t>E rendelkezésnek eleget téve alkotta meg a két képviselő-testület a jelenleg hatályban lévő önkormányzati rendeleteket.</w:t>
      </w:r>
    </w:p>
    <w:p w14:paraId="553870B2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71484004" w14:textId="77777777" w:rsidR="00AF291A" w:rsidRDefault="00AF291A" w:rsidP="00AF291A">
      <w:pPr>
        <w:pStyle w:val="Szvegtrzsbehzssal"/>
        <w:spacing w:after="0"/>
        <w:ind w:left="0"/>
        <w:jc w:val="both"/>
      </w:pPr>
      <w:r>
        <w:t>Az illetménykiegészítések mértékében a 2021-es évhez képest nincs változás: ez a megyei és megyei jogú városnál legfeljebb 40 %, a községi önkormányzatnál mind a felsőfokú iskolai végzettségű köztisztviselők, mind a középiskolai végzettségű köztisztviselők esetében a köztisztviselő alapilletményének legfeljebb 20 %-a lehet.</w:t>
      </w:r>
    </w:p>
    <w:p w14:paraId="7BCCD41B" w14:textId="77777777" w:rsidR="00AF291A" w:rsidRPr="002730EA" w:rsidRDefault="00AF291A" w:rsidP="00AF291A">
      <w:pPr>
        <w:jc w:val="both"/>
      </w:pPr>
    </w:p>
    <w:p w14:paraId="7BF21D58" w14:textId="77777777" w:rsidR="00AF291A" w:rsidRPr="002730EA" w:rsidRDefault="00AF291A" w:rsidP="00AF291A">
      <w:pPr>
        <w:jc w:val="both"/>
      </w:pPr>
      <w:r w:rsidRPr="002730EA">
        <w:t>A jelenleg hatályos szabályozás szerint az illetménykiegészítés mértéke a felsőfokú iskolai végzettségű köztisztviselők esetében a köztisztviselő alapilletményének 10%-a, míg az illetménykiegészítés mértéke a középfokú iskolai végzettségű köztisztviselők esetében a köztisztviselő alapilletményének 20%-a.</w:t>
      </w:r>
    </w:p>
    <w:p w14:paraId="125CBDD2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0AEAD6B7" w14:textId="77777777" w:rsidR="00AF291A" w:rsidRPr="008F2703" w:rsidRDefault="00AF291A" w:rsidP="00AF291A">
      <w:pPr>
        <w:pStyle w:val="Szvegtrzsbehzssal"/>
        <w:spacing w:after="0"/>
        <w:ind w:left="0"/>
        <w:jc w:val="both"/>
      </w:pPr>
      <w:r>
        <w:t>Mindenki számára ismert tény, hogy a</w:t>
      </w:r>
      <w:r w:rsidRPr="008F2703">
        <w:t xml:space="preserve"> közszféra fizetései </w:t>
      </w:r>
      <w:r>
        <w:t xml:space="preserve">hosszú évek óta </w:t>
      </w:r>
      <w:r w:rsidRPr="008F2703">
        <w:t>nem emelkedtek</w:t>
      </w:r>
      <w:r>
        <w:t>,</w:t>
      </w:r>
      <w:r w:rsidRPr="008F2703">
        <w:t xml:space="preserve"> a köztisztviselői illetményalap továbbra is a 2008. évi szinten marad</w:t>
      </w:r>
      <w:r>
        <w:t xml:space="preserve">t, ezáltal egyre nehezebb a hivatali dolgozókat megtartani, illetve a megüresedett álláshelyeket betölteni.  </w:t>
      </w:r>
    </w:p>
    <w:p w14:paraId="6E3BF183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0CAD0FED" w14:textId="77777777" w:rsidR="00AF291A" w:rsidRDefault="00AF291A" w:rsidP="00AF291A">
      <w:pPr>
        <w:pStyle w:val="Szvegtrzsbehzssal"/>
        <w:spacing w:after="0"/>
        <w:ind w:left="0"/>
        <w:jc w:val="both"/>
      </w:pPr>
      <w:r>
        <w:t>Fentiek alapján kérem, hogy az illetménykiegészítés mértékét a 2022. évre is a 2021. évben biztosítottak szerint állapítsa meg a képviselő-testület.</w:t>
      </w:r>
    </w:p>
    <w:p w14:paraId="6648A8C6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0C7F9E2E" w14:textId="44D7015F" w:rsidR="00AF291A" w:rsidRDefault="00AF291A" w:rsidP="00AF291A">
      <w:pPr>
        <w:pStyle w:val="Szvegtrzsbehzssal"/>
        <w:spacing w:after="0"/>
        <w:ind w:left="0"/>
        <w:jc w:val="both"/>
      </w:pPr>
      <w:r>
        <w:t>Litér, 2021. november 18.</w:t>
      </w:r>
    </w:p>
    <w:p w14:paraId="16E413EB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46DCE39B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231484DB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65398D57" w14:textId="77777777" w:rsidR="00AF291A" w:rsidRDefault="00AF291A" w:rsidP="00AF291A">
      <w:pPr>
        <w:pStyle w:val="Szvegtrzsbehzssal"/>
        <w:spacing w:after="0"/>
        <w:ind w:left="0"/>
        <w:jc w:val="both"/>
      </w:pPr>
    </w:p>
    <w:p w14:paraId="6BF01CE4" w14:textId="77777777" w:rsidR="00AF291A" w:rsidRDefault="00AF291A" w:rsidP="00AF291A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Bencze Éva </w:t>
      </w:r>
    </w:p>
    <w:p w14:paraId="7591524F" w14:textId="77777777" w:rsidR="00AF291A" w:rsidRPr="008F2703" w:rsidRDefault="00AF291A" w:rsidP="00AF291A">
      <w:pPr>
        <w:pStyle w:val="Szvegtrzsbehzssal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jegyző</w:t>
      </w:r>
    </w:p>
    <w:p w14:paraId="630F87B9" w14:textId="77777777" w:rsidR="00AF291A" w:rsidRDefault="00AF291A" w:rsidP="00AF291A">
      <w:pPr>
        <w:spacing w:after="200" w:line="276" w:lineRule="auto"/>
      </w:pPr>
      <w:r>
        <w:br w:type="page"/>
      </w:r>
    </w:p>
    <w:p w14:paraId="65D6BB1E" w14:textId="3DA9A386" w:rsidR="00AF291A" w:rsidRPr="00C53D5D" w:rsidRDefault="00AF291A" w:rsidP="00AF291A">
      <w:pPr>
        <w:jc w:val="center"/>
      </w:pPr>
      <w:r>
        <w:rPr>
          <w:b/>
          <w:sz w:val="26"/>
          <w:szCs w:val="26"/>
        </w:rPr>
        <w:lastRenderedPageBreak/>
        <w:t>Litér Község Önkormányzat</w:t>
      </w:r>
      <w:r w:rsidRPr="008E211D">
        <w:rPr>
          <w:b/>
          <w:sz w:val="26"/>
          <w:szCs w:val="26"/>
        </w:rPr>
        <w:t xml:space="preserve"> Képviselő-testületének</w:t>
      </w:r>
    </w:p>
    <w:p w14:paraId="79D551D9" w14:textId="77777777" w:rsidR="00AF291A" w:rsidRPr="008E211D" w:rsidRDefault="00AF291A" w:rsidP="00AF291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….</w:t>
      </w:r>
      <w:proofErr w:type="gramEnd"/>
      <w:r>
        <w:rPr>
          <w:b/>
          <w:sz w:val="26"/>
          <w:szCs w:val="26"/>
        </w:rPr>
        <w:t>/2021. (XI…...</w:t>
      </w:r>
      <w:r w:rsidRPr="008E211D">
        <w:rPr>
          <w:b/>
          <w:sz w:val="26"/>
          <w:szCs w:val="26"/>
        </w:rPr>
        <w:t>) önkormányzati rendelete</w:t>
      </w:r>
    </w:p>
    <w:p w14:paraId="07B1FDE0" w14:textId="77777777" w:rsidR="00AF291A" w:rsidRPr="008E211D" w:rsidRDefault="00AF291A" w:rsidP="00AF291A">
      <w:pPr>
        <w:jc w:val="center"/>
        <w:rPr>
          <w:b/>
          <w:sz w:val="26"/>
          <w:szCs w:val="26"/>
        </w:rPr>
      </w:pPr>
      <w:r w:rsidRPr="008E211D">
        <w:rPr>
          <w:b/>
          <w:sz w:val="26"/>
          <w:szCs w:val="26"/>
        </w:rPr>
        <w:t>a Litéri Közös Önkormányzati Hivatalnál foglalkoztatott</w:t>
      </w:r>
    </w:p>
    <w:p w14:paraId="52654095" w14:textId="77777777" w:rsidR="00AF291A" w:rsidRDefault="00AF291A" w:rsidP="00AF291A">
      <w:pPr>
        <w:jc w:val="center"/>
        <w:rPr>
          <w:b/>
          <w:sz w:val="26"/>
          <w:szCs w:val="26"/>
        </w:rPr>
      </w:pPr>
      <w:r w:rsidRPr="008E211D">
        <w:rPr>
          <w:b/>
          <w:sz w:val="26"/>
          <w:szCs w:val="26"/>
        </w:rPr>
        <w:t>köztisztviselők illetménykiegészítéséről</w:t>
      </w:r>
    </w:p>
    <w:p w14:paraId="116B758A" w14:textId="77777777" w:rsidR="00AF291A" w:rsidRDefault="00AF291A" w:rsidP="00AF291A">
      <w:pPr>
        <w:jc w:val="center"/>
        <w:rPr>
          <w:b/>
        </w:rPr>
      </w:pPr>
    </w:p>
    <w:p w14:paraId="6288E7B4" w14:textId="77777777" w:rsidR="00AF291A" w:rsidRDefault="00AF291A" w:rsidP="00AF291A">
      <w:pPr>
        <w:jc w:val="center"/>
      </w:pPr>
    </w:p>
    <w:p w14:paraId="392DC38D" w14:textId="77777777" w:rsidR="00AF291A" w:rsidRDefault="00AF291A" w:rsidP="00AF291A">
      <w:pPr>
        <w:jc w:val="center"/>
      </w:pPr>
    </w:p>
    <w:p w14:paraId="2BB3C5ED" w14:textId="4542F1C0" w:rsidR="00AF291A" w:rsidRDefault="00AF291A" w:rsidP="00AF291A">
      <w:pPr>
        <w:pStyle w:val="NormlWeb"/>
        <w:spacing w:before="0" w:beforeAutospacing="0" w:after="0" w:afterAutospacing="0" w:line="360" w:lineRule="auto"/>
        <w:jc w:val="both"/>
      </w:pPr>
      <w:r>
        <w:t>Litér Község Önkormányzatának Képviselő-a közszolgálati tisztviselőkről szóló 2011. évi CXCIX. törvény 234. § (3), (4) (6) bekezdéseiben kapott felhatalmazás alapján, az Alaptörvény 32. cikk a) pontjában meghatározott feladatkörében eljárva a következőket rendeli el:</w:t>
      </w:r>
    </w:p>
    <w:p w14:paraId="2ABCD670" w14:textId="77777777" w:rsidR="00AF291A" w:rsidRPr="002730EA" w:rsidRDefault="00AF291A" w:rsidP="00AF291A">
      <w:pPr>
        <w:pStyle w:val="NormlWeb"/>
        <w:spacing w:before="0" w:beforeAutospacing="0" w:after="0" w:afterAutospacing="0" w:line="360" w:lineRule="auto"/>
        <w:jc w:val="both"/>
      </w:pPr>
    </w:p>
    <w:p w14:paraId="297B4927" w14:textId="35BE4ABA" w:rsidR="00AF291A" w:rsidRPr="002730EA" w:rsidRDefault="00AF291A" w:rsidP="00AF291A">
      <w:pPr>
        <w:spacing w:line="360" w:lineRule="auto"/>
        <w:jc w:val="both"/>
      </w:pPr>
      <w:r w:rsidRPr="002730EA">
        <w:rPr>
          <w:b/>
        </w:rPr>
        <w:t>1. §</w:t>
      </w:r>
      <w:r w:rsidRPr="002730EA">
        <w:t xml:space="preserve"> </w:t>
      </w:r>
      <w:r>
        <w:t>Litér</w:t>
      </w:r>
      <w:r w:rsidRPr="002730EA">
        <w:t xml:space="preserve"> Község Önkormányzatának Képviselő-testülete a Litéri Közös Önkormányzati Hivatalnál foglalkoztatott köztisztviselők részére a 202</w:t>
      </w:r>
      <w:r>
        <w:t>2</w:t>
      </w:r>
      <w:r w:rsidRPr="002730EA">
        <w:t>. évre illetménykiegészítést állapít meg.</w:t>
      </w:r>
    </w:p>
    <w:p w14:paraId="79B21510" w14:textId="77777777" w:rsidR="00AF291A" w:rsidRPr="002730EA" w:rsidRDefault="00AF291A" w:rsidP="00AF291A">
      <w:pPr>
        <w:spacing w:line="360" w:lineRule="auto"/>
        <w:jc w:val="both"/>
      </w:pPr>
    </w:p>
    <w:p w14:paraId="3FDEF3FC" w14:textId="77777777" w:rsidR="00AF291A" w:rsidRPr="002730EA" w:rsidRDefault="00AF291A" w:rsidP="00AF291A">
      <w:pPr>
        <w:spacing w:line="360" w:lineRule="auto"/>
        <w:jc w:val="both"/>
      </w:pPr>
      <w:r w:rsidRPr="002730EA">
        <w:rPr>
          <w:b/>
        </w:rPr>
        <w:t>2. §</w:t>
      </w:r>
      <w:r w:rsidRPr="002730EA">
        <w:t xml:space="preserve"> (1) Az illetménykiegészítés mértéke a felsőfokú iskolai végzettségű köztisztviselők esetében a köztisztviselő alapilletményének 10%-a.</w:t>
      </w:r>
    </w:p>
    <w:p w14:paraId="6742D70C" w14:textId="77777777" w:rsidR="00AF291A" w:rsidRPr="002730EA" w:rsidRDefault="00AF291A" w:rsidP="00AF291A">
      <w:pPr>
        <w:spacing w:line="360" w:lineRule="auto"/>
        <w:jc w:val="both"/>
      </w:pPr>
      <w:r w:rsidRPr="002730EA">
        <w:t>(2) Az illetménykiegészítés mértéke a középfokú iskolai végzettségű köztisztviselők esetében a köztisztviselő alapilletményének 20%-a.</w:t>
      </w:r>
    </w:p>
    <w:p w14:paraId="0A40D2A9" w14:textId="77777777" w:rsidR="00AF291A" w:rsidRPr="002730EA" w:rsidRDefault="00AF291A" w:rsidP="00AF291A">
      <w:pPr>
        <w:spacing w:line="360" w:lineRule="auto"/>
        <w:jc w:val="both"/>
      </w:pPr>
    </w:p>
    <w:p w14:paraId="73DE5510" w14:textId="77777777" w:rsidR="00AF291A" w:rsidRPr="002730EA" w:rsidRDefault="00AF291A" w:rsidP="00AF291A">
      <w:pPr>
        <w:spacing w:line="360" w:lineRule="auto"/>
        <w:jc w:val="both"/>
      </w:pPr>
      <w:r w:rsidRPr="002730EA">
        <w:rPr>
          <w:b/>
        </w:rPr>
        <w:t>3.§</w:t>
      </w:r>
      <w:r w:rsidRPr="002730EA">
        <w:t xml:space="preserve">   E rendelet 202</w:t>
      </w:r>
      <w:r>
        <w:t>2</w:t>
      </w:r>
      <w:r w:rsidRPr="002730EA">
        <w:t>. január 1. napján lép hatályba, és 202</w:t>
      </w:r>
      <w:r>
        <w:t>2</w:t>
      </w:r>
      <w:r w:rsidRPr="002730EA">
        <w:t>. december 31. napján hatályát veszti.</w:t>
      </w:r>
    </w:p>
    <w:p w14:paraId="33724571" w14:textId="77777777" w:rsidR="00AF291A" w:rsidRPr="002730EA" w:rsidRDefault="00AF291A" w:rsidP="00AF291A">
      <w:pPr>
        <w:jc w:val="both"/>
      </w:pPr>
    </w:p>
    <w:p w14:paraId="41DED8FE" w14:textId="77777777" w:rsidR="00AF291A" w:rsidRPr="002730EA" w:rsidRDefault="00AF291A" w:rsidP="00AF291A">
      <w:pPr>
        <w:jc w:val="both"/>
      </w:pPr>
    </w:p>
    <w:p w14:paraId="1D37530E" w14:textId="77777777" w:rsidR="00AF291A" w:rsidRPr="002730EA" w:rsidRDefault="00AF291A" w:rsidP="00AF291A">
      <w:pPr>
        <w:jc w:val="both"/>
      </w:pPr>
    </w:p>
    <w:p w14:paraId="6E79FE33" w14:textId="77777777" w:rsidR="00AF291A" w:rsidRPr="002730EA" w:rsidRDefault="00AF291A" w:rsidP="00AF291A">
      <w:pPr>
        <w:jc w:val="both"/>
      </w:pPr>
    </w:p>
    <w:p w14:paraId="5919DA9E" w14:textId="77777777" w:rsidR="00AF291A" w:rsidRPr="002730EA" w:rsidRDefault="00AF291A" w:rsidP="00AF291A">
      <w:pPr>
        <w:jc w:val="both"/>
      </w:pPr>
    </w:p>
    <w:p w14:paraId="4FE4D569" w14:textId="75CB1A9D" w:rsidR="00AF291A" w:rsidRPr="002730EA" w:rsidRDefault="00AF291A" w:rsidP="00AF291A">
      <w:pPr>
        <w:ind w:left="708" w:firstLine="708"/>
        <w:jc w:val="both"/>
      </w:pPr>
      <w:r>
        <w:t>Varga Mihály</w:t>
      </w:r>
      <w:r w:rsidRPr="002730EA">
        <w:t xml:space="preserve"> </w:t>
      </w:r>
      <w:r w:rsidRPr="002730EA">
        <w:tab/>
      </w:r>
      <w:r w:rsidRPr="002730EA">
        <w:tab/>
      </w:r>
      <w:r w:rsidRPr="002730EA">
        <w:tab/>
      </w:r>
      <w:r w:rsidRPr="002730EA">
        <w:tab/>
      </w:r>
      <w:r w:rsidRPr="002730EA">
        <w:tab/>
        <w:t>Bencze Éva</w:t>
      </w:r>
    </w:p>
    <w:p w14:paraId="18DBFA35" w14:textId="77777777" w:rsidR="00AF291A" w:rsidRPr="002730EA" w:rsidRDefault="00AF291A" w:rsidP="00AF291A">
      <w:pPr>
        <w:ind w:left="708" w:firstLine="708"/>
        <w:jc w:val="both"/>
      </w:pPr>
      <w:r w:rsidRPr="002730EA">
        <w:t xml:space="preserve"> polgármester </w:t>
      </w:r>
      <w:r w:rsidRPr="002730EA">
        <w:tab/>
      </w:r>
      <w:r w:rsidRPr="002730EA">
        <w:tab/>
      </w:r>
      <w:r w:rsidRPr="002730EA">
        <w:tab/>
      </w:r>
      <w:r>
        <w:tab/>
      </w:r>
      <w:r w:rsidRPr="002730EA">
        <w:tab/>
        <w:t xml:space="preserve">    jegyző </w:t>
      </w:r>
    </w:p>
    <w:p w14:paraId="4A1A8DA8" w14:textId="77777777" w:rsidR="00AF291A" w:rsidRDefault="00AF291A" w:rsidP="00AF291A">
      <w:pPr>
        <w:spacing w:after="200" w:line="276" w:lineRule="auto"/>
      </w:pPr>
      <w:r>
        <w:br w:type="page"/>
      </w:r>
    </w:p>
    <w:p w14:paraId="77B94E07" w14:textId="687F3E5C" w:rsidR="00AF291A" w:rsidRPr="006960F6" w:rsidRDefault="00AF291A" w:rsidP="00AF291A">
      <w:pPr>
        <w:jc w:val="center"/>
        <w:rPr>
          <w:b/>
        </w:rPr>
      </w:pPr>
      <w:r>
        <w:rPr>
          <w:b/>
        </w:rPr>
        <w:lastRenderedPageBreak/>
        <w:t>Litér</w:t>
      </w:r>
      <w:r w:rsidRPr="006960F6">
        <w:rPr>
          <w:b/>
        </w:rPr>
        <w:t xml:space="preserve"> Község Önkormányzat Képviselő-testületének</w:t>
      </w:r>
    </w:p>
    <w:p w14:paraId="1AF3673E" w14:textId="77777777" w:rsidR="00AF291A" w:rsidRPr="006960F6" w:rsidRDefault="00AF291A" w:rsidP="00AF291A">
      <w:pPr>
        <w:jc w:val="center"/>
        <w:rPr>
          <w:b/>
        </w:rPr>
      </w:pPr>
      <w:r w:rsidRPr="006960F6">
        <w:rPr>
          <w:b/>
        </w:rPr>
        <w:t>a Litéri Közös Önkormányzati Hivatalnál foglalkoztatott</w:t>
      </w:r>
    </w:p>
    <w:p w14:paraId="06CC8361" w14:textId="77777777" w:rsidR="00AF291A" w:rsidRPr="006960F6" w:rsidRDefault="00AF291A" w:rsidP="00AF291A">
      <w:pPr>
        <w:jc w:val="center"/>
        <w:rPr>
          <w:b/>
        </w:rPr>
      </w:pPr>
      <w:r w:rsidRPr="006960F6">
        <w:rPr>
          <w:b/>
        </w:rPr>
        <w:t>köztisztviselők illetménykiegészítéséről szóló</w:t>
      </w:r>
    </w:p>
    <w:p w14:paraId="6ED8C926" w14:textId="77777777" w:rsidR="00AF291A" w:rsidRPr="006960F6" w:rsidRDefault="00AF291A" w:rsidP="00AF291A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/2021</w:t>
      </w:r>
      <w:r w:rsidRPr="006960F6">
        <w:rPr>
          <w:b/>
        </w:rPr>
        <w:t>. (X</w:t>
      </w:r>
      <w:r>
        <w:rPr>
          <w:b/>
        </w:rPr>
        <w:t>I…...</w:t>
      </w:r>
      <w:r w:rsidRPr="006960F6">
        <w:rPr>
          <w:b/>
        </w:rPr>
        <w:t>) önkormányzati rendelet</w:t>
      </w:r>
    </w:p>
    <w:p w14:paraId="0DA99764" w14:textId="77777777" w:rsidR="00AF291A" w:rsidRPr="006960F6" w:rsidRDefault="00AF291A" w:rsidP="00AF291A">
      <w:pPr>
        <w:jc w:val="center"/>
        <w:rPr>
          <w:b/>
        </w:rPr>
      </w:pPr>
      <w:r w:rsidRPr="006960F6">
        <w:rPr>
          <w:b/>
        </w:rPr>
        <w:t xml:space="preserve">indoklása és hatástanulmány </w:t>
      </w:r>
    </w:p>
    <w:p w14:paraId="3E21900D" w14:textId="77777777" w:rsidR="00AF291A" w:rsidRPr="00580F72" w:rsidRDefault="00AF291A" w:rsidP="00AF291A">
      <w:pPr>
        <w:jc w:val="center"/>
        <w:rPr>
          <w:b/>
          <w:sz w:val="16"/>
          <w:szCs w:val="16"/>
        </w:rPr>
      </w:pPr>
    </w:p>
    <w:p w14:paraId="28A00975" w14:textId="77777777" w:rsidR="00AF291A" w:rsidRPr="00580F72" w:rsidRDefault="00AF291A" w:rsidP="00AF291A">
      <w:pPr>
        <w:jc w:val="center"/>
        <w:rPr>
          <w:b/>
          <w:sz w:val="16"/>
          <w:szCs w:val="16"/>
        </w:rPr>
      </w:pPr>
    </w:p>
    <w:p w14:paraId="1E9792F7" w14:textId="77777777" w:rsidR="00AF291A" w:rsidRDefault="00AF291A" w:rsidP="00AF29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ÁLTALÁNOS INDOKLÁS</w:t>
      </w:r>
    </w:p>
    <w:p w14:paraId="37EDCFD1" w14:textId="77777777" w:rsidR="00AF291A" w:rsidRPr="006960F6" w:rsidRDefault="00AF291A" w:rsidP="00AF291A">
      <w:pPr>
        <w:jc w:val="center"/>
        <w:rPr>
          <w:b/>
          <w:sz w:val="16"/>
          <w:szCs w:val="16"/>
        </w:rPr>
      </w:pPr>
    </w:p>
    <w:p w14:paraId="394A66B5" w14:textId="77777777" w:rsidR="00AF291A" w:rsidRPr="00516406" w:rsidRDefault="00AF291A" w:rsidP="00AF291A">
      <w:pPr>
        <w:jc w:val="both"/>
      </w:pPr>
      <w:r>
        <w:t>A közszolgálati tisztviselőkről szóló 2011. évi CXCIX. törvény 234. § (3), (4), (6) bekezdéseiben kapott felhatalmazás alapján Litér Község Önkormányzata illetménykiegészítést állapított meg a Litéri Közös Önkormányzati Hivatalnál dolgozó köztisztviselők részére.</w:t>
      </w:r>
    </w:p>
    <w:p w14:paraId="7653092A" w14:textId="77777777" w:rsidR="00AF291A" w:rsidRPr="00580F72" w:rsidRDefault="00AF291A" w:rsidP="00AF291A">
      <w:pPr>
        <w:jc w:val="center"/>
        <w:rPr>
          <w:b/>
          <w:sz w:val="16"/>
          <w:szCs w:val="16"/>
        </w:rPr>
      </w:pPr>
    </w:p>
    <w:p w14:paraId="6A93812C" w14:textId="77777777" w:rsidR="00AF291A" w:rsidRDefault="00AF291A" w:rsidP="00AF291A">
      <w:pPr>
        <w:jc w:val="both"/>
      </w:pPr>
      <w:r w:rsidRPr="009D0CAE">
        <w:t xml:space="preserve">A Litéri </w:t>
      </w:r>
      <w:r>
        <w:t xml:space="preserve">Közös Önkormányzati Hivatalnál dolgozó köztisztviselők illetménye elmarad az állami tisztviselői illetménytől, valamint a vállalkozói környezettől. </w:t>
      </w:r>
    </w:p>
    <w:p w14:paraId="37CF6AFF" w14:textId="77777777" w:rsidR="00AF291A" w:rsidRPr="00580F72" w:rsidRDefault="00AF291A" w:rsidP="00AF291A">
      <w:pPr>
        <w:jc w:val="both"/>
        <w:rPr>
          <w:sz w:val="16"/>
          <w:szCs w:val="16"/>
        </w:rPr>
      </w:pPr>
    </w:p>
    <w:p w14:paraId="2B4895B3" w14:textId="77777777" w:rsidR="00AF291A" w:rsidRPr="009D0CAE" w:rsidRDefault="00AF291A" w:rsidP="00AF291A">
      <w:pPr>
        <w:jc w:val="both"/>
      </w:pPr>
      <w:r>
        <w:t xml:space="preserve">Litér Község Önkormányzata a közszolgálati tisztviselőkről szóló 2011. évi CXCIX. törvény 234. § (3), (4), (6) bekezdéseiben biztosított felhatalmazással élve úgy döntött, hogy a Közös Hivatal dolgozóinak a közszolgálati pályán tartása érdekében mind a felsőfokú végzettséggel rendelkező, mind pedig a középfokú végzettséggel rendelkező dolgozók részére illetménykiegészítést biztosít. </w:t>
      </w:r>
    </w:p>
    <w:p w14:paraId="1AA3BE6F" w14:textId="77777777" w:rsidR="00AF291A" w:rsidRPr="00580F72" w:rsidRDefault="00AF291A" w:rsidP="00AF291A">
      <w:pPr>
        <w:rPr>
          <w:b/>
          <w:sz w:val="16"/>
          <w:szCs w:val="16"/>
        </w:rPr>
      </w:pPr>
    </w:p>
    <w:p w14:paraId="16CD69F7" w14:textId="77777777" w:rsidR="00AF291A" w:rsidRDefault="00AF291A" w:rsidP="00AF29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HATÁSTANULMÁNY</w:t>
      </w:r>
    </w:p>
    <w:p w14:paraId="6166E0B3" w14:textId="77777777" w:rsidR="00AF291A" w:rsidRPr="006960F6" w:rsidRDefault="00AF291A" w:rsidP="00AF291A">
      <w:pPr>
        <w:jc w:val="center"/>
        <w:rPr>
          <w:b/>
          <w:sz w:val="16"/>
          <w:szCs w:val="16"/>
        </w:rPr>
      </w:pPr>
    </w:p>
    <w:p w14:paraId="42C7272B" w14:textId="77777777" w:rsidR="00AF291A" w:rsidRPr="00AF291A" w:rsidRDefault="00AF291A" w:rsidP="00AF291A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</w:rPr>
      </w:pPr>
      <w:r w:rsidRPr="00AF291A">
        <w:rPr>
          <w:rFonts w:ascii="Times New Roman" w:hAnsi="Times New Roman"/>
          <w:b/>
        </w:rPr>
        <w:t>A rendelet társadalmi, gazdasági, költségvetési hatásai</w:t>
      </w:r>
    </w:p>
    <w:p w14:paraId="6D3664ED" w14:textId="77777777" w:rsidR="00AF291A" w:rsidRPr="00AF291A" w:rsidRDefault="00AF291A" w:rsidP="00AF291A">
      <w:pPr>
        <w:autoSpaceDE w:val="0"/>
        <w:autoSpaceDN w:val="0"/>
        <w:adjustRightInd w:val="0"/>
        <w:spacing w:line="240" w:lineRule="atLeast"/>
        <w:ind w:left="425"/>
        <w:jc w:val="both"/>
        <w:rPr>
          <w:sz w:val="22"/>
          <w:szCs w:val="22"/>
        </w:rPr>
      </w:pPr>
      <w:r w:rsidRPr="00AF291A">
        <w:rPr>
          <w:sz w:val="22"/>
          <w:szCs w:val="22"/>
        </w:rPr>
        <w:t>A rendelet az előző évhez képest a közös hivatal önkormányzatai számára nem jelent jelentős többletköltséget. Az apparátus engedélyezett létszáma 11 fő, amely nem változott.</w:t>
      </w:r>
    </w:p>
    <w:p w14:paraId="5ACABCCD" w14:textId="77777777" w:rsidR="00AF291A" w:rsidRPr="00AF291A" w:rsidRDefault="00AF291A" w:rsidP="00AF291A">
      <w:pPr>
        <w:tabs>
          <w:tab w:val="left" w:pos="3915"/>
        </w:tabs>
        <w:autoSpaceDE w:val="0"/>
        <w:autoSpaceDN w:val="0"/>
        <w:adjustRightInd w:val="0"/>
        <w:spacing w:line="240" w:lineRule="atLeast"/>
        <w:ind w:left="425"/>
        <w:jc w:val="both"/>
        <w:rPr>
          <w:sz w:val="22"/>
          <w:szCs w:val="22"/>
        </w:rPr>
      </w:pPr>
      <w:r w:rsidRPr="00AF291A">
        <w:rPr>
          <w:sz w:val="22"/>
          <w:szCs w:val="22"/>
        </w:rPr>
        <w:tab/>
      </w:r>
    </w:p>
    <w:p w14:paraId="2EB9E31C" w14:textId="77777777" w:rsidR="00AF291A" w:rsidRPr="00AF291A" w:rsidRDefault="00AF291A" w:rsidP="00AF291A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AF291A">
        <w:rPr>
          <w:rFonts w:ascii="Times New Roman" w:hAnsi="Times New Roman"/>
          <w:b/>
        </w:rPr>
        <w:t>Környezeti és egészségi következmények</w:t>
      </w:r>
    </w:p>
    <w:p w14:paraId="2C4A6C76" w14:textId="77777777" w:rsidR="00AF291A" w:rsidRPr="00AF291A" w:rsidRDefault="00AF291A" w:rsidP="00AF291A">
      <w:pPr>
        <w:spacing w:after="120"/>
        <w:ind w:left="426"/>
        <w:jc w:val="both"/>
        <w:rPr>
          <w:b/>
          <w:sz w:val="22"/>
          <w:szCs w:val="22"/>
        </w:rPr>
      </w:pPr>
      <w:r w:rsidRPr="00AF291A">
        <w:rPr>
          <w:sz w:val="22"/>
          <w:szCs w:val="22"/>
        </w:rPr>
        <w:t xml:space="preserve">A rendeletben foglaltaknak közvetlen környezeti és egészségi hatásai nincsenek. </w:t>
      </w:r>
      <w:r w:rsidRPr="00AF291A">
        <w:rPr>
          <w:b/>
          <w:sz w:val="22"/>
          <w:szCs w:val="22"/>
        </w:rPr>
        <w:t xml:space="preserve">Adminisztratív </w:t>
      </w:r>
      <w:proofErr w:type="spellStart"/>
      <w:r w:rsidRPr="00AF291A">
        <w:rPr>
          <w:b/>
          <w:sz w:val="22"/>
          <w:szCs w:val="22"/>
        </w:rPr>
        <w:t>terheket</w:t>
      </w:r>
      <w:proofErr w:type="spellEnd"/>
      <w:r w:rsidRPr="00AF291A">
        <w:rPr>
          <w:b/>
          <w:sz w:val="22"/>
          <w:szCs w:val="22"/>
        </w:rPr>
        <w:t xml:space="preserve"> befolyásoló hatásai</w:t>
      </w:r>
    </w:p>
    <w:p w14:paraId="3E2FA2B0" w14:textId="77777777" w:rsidR="00AF291A" w:rsidRPr="00AF291A" w:rsidRDefault="00AF291A" w:rsidP="00AF291A">
      <w:pPr>
        <w:spacing w:after="120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 alkalmazása az adminisztratív </w:t>
      </w:r>
      <w:proofErr w:type="spellStart"/>
      <w:r w:rsidRPr="00AF291A">
        <w:rPr>
          <w:sz w:val="22"/>
          <w:szCs w:val="22"/>
        </w:rPr>
        <w:t>terheket</w:t>
      </w:r>
      <w:proofErr w:type="spellEnd"/>
      <w:r w:rsidRPr="00AF291A">
        <w:rPr>
          <w:sz w:val="22"/>
          <w:szCs w:val="22"/>
        </w:rPr>
        <w:t xml:space="preserve"> nem befolyásolja, a rendeletben foglaltak a közös hivatal részére többlet adminisztratív terhet nem jelent.</w:t>
      </w:r>
    </w:p>
    <w:p w14:paraId="44812024" w14:textId="77777777" w:rsidR="00AF291A" w:rsidRPr="00AF291A" w:rsidRDefault="00AF291A" w:rsidP="00AF291A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AF291A">
        <w:rPr>
          <w:rFonts w:ascii="Times New Roman" w:hAnsi="Times New Roman"/>
          <w:b/>
        </w:rPr>
        <w:t>A rendelet megalkotásának szükségessége, a rendeletalkotás elmaradásának várható következményei</w:t>
      </w:r>
    </w:p>
    <w:p w14:paraId="28BAD5A1" w14:textId="77777777" w:rsidR="00AF291A" w:rsidRPr="00AF291A" w:rsidRDefault="00AF291A" w:rsidP="00AF291A">
      <w:pPr>
        <w:spacing w:after="120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törvényi szabályozás változása miatt az illetménykiegészítést tárgyévre kell megállapítani, azaz évente döntés kell hozni e tárgyban. A közszolgálati tisztviselőkről szóló 2011. évi CXCIX. törvény rendelkezéseire figyelemmel szükséges a rendeleti szintű szabályozás az illetménykiegészítések meghatározásának vonatkozásában. </w:t>
      </w:r>
    </w:p>
    <w:p w14:paraId="22A23F15" w14:textId="77777777" w:rsidR="00AF291A" w:rsidRPr="00AF291A" w:rsidRDefault="00AF291A" w:rsidP="00AF291A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pacing w:val="-4"/>
        </w:rPr>
      </w:pPr>
      <w:r w:rsidRPr="00AF291A">
        <w:rPr>
          <w:rFonts w:ascii="Times New Roman" w:hAnsi="Times New Roman"/>
          <w:b/>
          <w:spacing w:val="-4"/>
        </w:rPr>
        <w:t>A rendelet alkalmazásához szükséges személyi, szervezeti, tárgyi és pénzügyi feltételek</w:t>
      </w:r>
    </w:p>
    <w:p w14:paraId="455AC7F1" w14:textId="77777777" w:rsidR="00AF291A" w:rsidRPr="00AF291A" w:rsidRDefault="00AF291A" w:rsidP="00AF291A">
      <w:pPr>
        <w:spacing w:after="200" w:line="276" w:lineRule="auto"/>
        <w:ind w:left="426"/>
        <w:jc w:val="both"/>
        <w:rPr>
          <w:sz w:val="22"/>
          <w:szCs w:val="22"/>
        </w:rPr>
      </w:pPr>
      <w:r w:rsidRPr="00AF291A">
        <w:rPr>
          <w:sz w:val="22"/>
          <w:szCs w:val="22"/>
        </w:rPr>
        <w:t xml:space="preserve">A rendelet alkalmazásához szükséges feltételek rendelkezésre állnak az önkormányzatoknál. </w:t>
      </w:r>
    </w:p>
    <w:p w14:paraId="46B5550C" w14:textId="77777777" w:rsidR="00AF291A" w:rsidRDefault="00AF291A" w:rsidP="00AF291A"/>
    <w:p w14:paraId="358C87CC" w14:textId="41FF7E71" w:rsidR="00AF291A" w:rsidRDefault="00AF291A" w:rsidP="00AF291A">
      <w:pPr>
        <w:spacing w:after="200" w:line="276" w:lineRule="auto"/>
        <w:rPr>
          <w:b/>
          <w:smallCaps/>
        </w:rPr>
      </w:pPr>
    </w:p>
    <w:sectPr w:rsidR="00AF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12324"/>
    <w:multiLevelType w:val="hybridMultilevel"/>
    <w:tmpl w:val="D5CA3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A79B3"/>
    <w:multiLevelType w:val="hybridMultilevel"/>
    <w:tmpl w:val="0E841B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1A"/>
    <w:rsid w:val="00AF291A"/>
    <w:rsid w:val="00CF1206"/>
    <w:rsid w:val="00E63B04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9083"/>
  <w15:chartTrackingRefBased/>
  <w15:docId w15:val="{1CD63AE9-2D57-4CC7-8218-6FC46252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29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AF291A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F291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F291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2021-11-19T07:52:00Z</dcterms:created>
  <dcterms:modified xsi:type="dcterms:W3CDTF">2021-11-19T07:58:00Z</dcterms:modified>
</cp:coreProperties>
</file>