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A5" w:rsidRPr="009C36A5" w:rsidRDefault="009C36A5" w:rsidP="009C36A5">
      <w:pPr>
        <w:ind w:firstLine="24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9C36A5">
        <w:rPr>
          <w:b/>
          <w:bCs/>
          <w:color w:val="000000" w:themeColor="text1"/>
          <w:bdr w:val="none" w:sz="0" w:space="0" w:color="auto" w:frame="1"/>
        </w:rPr>
        <w:t>Előzetes hatásvizsgálat</w:t>
      </w:r>
    </w:p>
    <w:p w:rsidR="009C36A5" w:rsidRPr="009C36A5" w:rsidRDefault="009C36A5" w:rsidP="009C36A5">
      <w:pPr>
        <w:ind w:firstLine="240"/>
        <w:jc w:val="center"/>
        <w:rPr>
          <w:b/>
          <w:bCs/>
          <w:color w:val="000000" w:themeColor="text1"/>
          <w:bdr w:val="none" w:sz="0" w:space="0" w:color="auto" w:frame="1"/>
        </w:rPr>
      </w:pPr>
    </w:p>
    <w:p w:rsidR="009C36A5" w:rsidRPr="009C36A5" w:rsidRDefault="009C36A5" w:rsidP="009C36A5">
      <w:pPr>
        <w:ind w:firstLine="24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9C36A5">
        <w:rPr>
          <w:b/>
          <w:bCs/>
          <w:color w:val="000000" w:themeColor="text1"/>
          <w:bdr w:val="none" w:sz="0" w:space="0" w:color="auto" w:frame="1"/>
        </w:rPr>
        <w:t>a jogalkotásról szóló 2010. évi CXXX. törvény 17.§ (1) bekezdése alapján</w:t>
      </w:r>
    </w:p>
    <w:p w:rsidR="009C36A5" w:rsidRDefault="009C36A5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9C36A5" w:rsidRDefault="009C36A5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A rendelet-tervezet címe: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Default="00E268C8" w:rsidP="00E268C8">
      <w:pPr>
        <w:jc w:val="both"/>
      </w:pPr>
      <w:r>
        <w:rPr>
          <w:bCs/>
          <w:color w:val="000000" w:themeColor="text1"/>
          <w:bdr w:val="none" w:sz="0" w:space="0" w:color="auto" w:frame="1"/>
        </w:rPr>
        <w:t>Litér</w:t>
      </w:r>
      <w:r w:rsidRPr="00E268C8">
        <w:rPr>
          <w:bCs/>
          <w:color w:val="000000" w:themeColor="text1"/>
          <w:bdr w:val="none" w:sz="0" w:space="0" w:color="auto" w:frame="1"/>
        </w:rPr>
        <w:t xml:space="preserve"> község Önkormányzata</w:t>
      </w:r>
      <w:r w:rsidR="00A5201E">
        <w:rPr>
          <w:bCs/>
          <w:color w:val="000000" w:themeColor="text1"/>
          <w:bdr w:val="none" w:sz="0" w:space="0" w:color="auto" w:frame="1"/>
        </w:rPr>
        <w:t xml:space="preserve"> Képviselő - testületének …/2017</w:t>
      </w:r>
      <w:r w:rsidRPr="00E268C8">
        <w:rPr>
          <w:bCs/>
          <w:color w:val="000000" w:themeColor="text1"/>
          <w:bdr w:val="none" w:sz="0" w:space="0" w:color="auto" w:frame="1"/>
        </w:rPr>
        <w:t xml:space="preserve">. </w:t>
      </w:r>
      <w:proofErr w:type="gramStart"/>
      <w:r w:rsidRPr="00E268C8">
        <w:rPr>
          <w:bCs/>
          <w:color w:val="000000" w:themeColor="text1"/>
          <w:bdr w:val="none" w:sz="0" w:space="0" w:color="auto" w:frame="1"/>
        </w:rPr>
        <w:t>(..</w:t>
      </w:r>
      <w:proofErr w:type="gramEnd"/>
      <w:r w:rsidRPr="00E268C8">
        <w:rPr>
          <w:bCs/>
          <w:color w:val="000000" w:themeColor="text1"/>
          <w:bdr w:val="none" w:sz="0" w:space="0" w:color="auto" w:frame="1"/>
        </w:rPr>
        <w:t>….) önkormá</w:t>
      </w:r>
      <w:r>
        <w:rPr>
          <w:bCs/>
          <w:color w:val="000000" w:themeColor="text1"/>
          <w:bdr w:val="none" w:sz="0" w:space="0" w:color="auto" w:frame="1"/>
        </w:rPr>
        <w:t xml:space="preserve">nyzati </w:t>
      </w:r>
      <w:r w:rsidRPr="00E268C8">
        <w:rPr>
          <w:bCs/>
          <w:color w:val="000000" w:themeColor="text1"/>
          <w:bdr w:val="none" w:sz="0" w:space="0" w:color="auto" w:frame="1"/>
        </w:rPr>
        <w:t xml:space="preserve">rendelete </w:t>
      </w:r>
      <w:r w:rsidRPr="00721182">
        <w:t>a természetben nyújtott szociális célú tűzifa támogatás jogosultsági</w:t>
      </w:r>
      <w:r>
        <w:t xml:space="preserve"> </w:t>
      </w:r>
      <w:r w:rsidRPr="00721182">
        <w:t>feltételeiről</w:t>
      </w:r>
      <w:r>
        <w:t>.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Társadalmi-gazdasági hatása: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 xml:space="preserve">A rendelet tervezet azokat a családokat támogatja, akiknek a téli tüzelő megvásárlása jelentős, akár létfenntartásukat is veszélyeztető anyagi terhet jelent.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Költségvetési hatása: </w:t>
      </w:r>
      <w:r w:rsidRPr="00E268C8">
        <w:rPr>
          <w:b/>
          <w:bCs/>
          <w:color w:val="000000" w:themeColor="text1"/>
          <w:bdr w:val="none" w:sz="0" w:space="0" w:color="auto" w:frame="1"/>
        </w:rPr>
        <w:tab/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A5201E" w:rsidP="00E268C8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A 2017</w:t>
      </w:r>
      <w:r w:rsidR="00E268C8" w:rsidRPr="00E268C8">
        <w:rPr>
          <w:bCs/>
          <w:color w:val="000000" w:themeColor="text1"/>
          <w:bdr w:val="none" w:sz="0" w:space="0" w:color="auto" w:frame="1"/>
        </w:rPr>
        <w:t xml:space="preserve">. évi költségvetési rendeletbe az önrész beépíthető, összege biztosítható a szociális kiadások előirányzatának terhére.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>Környezeti, egészségi következményei:</w:t>
      </w:r>
      <w:r w:rsidRPr="00E268C8">
        <w:rPr>
          <w:bCs/>
          <w:color w:val="000000" w:themeColor="text1"/>
          <w:bdr w:val="none" w:sz="0" w:space="0" w:color="auto" w:frame="1"/>
        </w:rPr>
        <w:t xml:space="preserve"> nincs</w:t>
      </w:r>
    </w:p>
    <w:p w:rsidR="00E268C8" w:rsidRPr="00E268C8" w:rsidRDefault="00E268C8" w:rsidP="00E268C8">
      <w:pPr>
        <w:ind w:firstLine="240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Adminisztratív terheket befolyásoló hatása: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 xml:space="preserve">A rendelet végrehajtása </w:t>
      </w:r>
      <w:r w:rsidR="00ED420D">
        <w:rPr>
          <w:bCs/>
          <w:color w:val="000000" w:themeColor="text1"/>
          <w:bdr w:val="none" w:sz="0" w:space="0" w:color="auto" w:frame="1"/>
        </w:rPr>
        <w:t>egyszeri</w:t>
      </w:r>
      <w:r w:rsidRPr="00E268C8">
        <w:rPr>
          <w:bCs/>
          <w:color w:val="000000" w:themeColor="text1"/>
          <w:bdr w:val="none" w:sz="0" w:space="0" w:color="auto" w:frame="1"/>
        </w:rPr>
        <w:t xml:space="preserve"> adminisztrációs terhet </w:t>
      </w:r>
      <w:r w:rsidR="00ED420D">
        <w:rPr>
          <w:bCs/>
          <w:color w:val="000000" w:themeColor="text1"/>
          <w:bdr w:val="none" w:sz="0" w:space="0" w:color="auto" w:frame="1"/>
        </w:rPr>
        <w:t>jelent a hivatal munkatársainak,</w:t>
      </w:r>
      <w:r w:rsidRPr="00E268C8">
        <w:rPr>
          <w:bCs/>
          <w:color w:val="000000" w:themeColor="text1"/>
          <w:bdr w:val="none" w:sz="0" w:space="0" w:color="auto" w:frame="1"/>
        </w:rPr>
        <w:t xml:space="preserve"> </w:t>
      </w:r>
      <w:r w:rsidR="00ED420D">
        <w:rPr>
          <w:bCs/>
          <w:color w:val="000000" w:themeColor="text1"/>
          <w:bdr w:val="none" w:sz="0" w:space="0" w:color="auto" w:frame="1"/>
        </w:rPr>
        <w:t xml:space="preserve">a </w:t>
      </w:r>
      <w:r w:rsidRPr="00E268C8">
        <w:rPr>
          <w:bCs/>
          <w:color w:val="000000" w:themeColor="text1"/>
          <w:bdr w:val="none" w:sz="0" w:space="0" w:color="auto" w:frame="1"/>
        </w:rPr>
        <w:t>kérelmek előkészítése, elbírálása, az ezekkel és az elszámolással kapcsolatos dokumentumok elkészítése valamint a szállítás megoldása.</w:t>
      </w:r>
    </w:p>
    <w:p w:rsidR="00E268C8" w:rsidRPr="00E268C8" w:rsidRDefault="00E268C8" w:rsidP="00E268C8">
      <w:pPr>
        <w:ind w:firstLine="240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ind w:firstLine="240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>A rendelet megalkotásának szükségessége:</w:t>
      </w:r>
      <w:r w:rsidRPr="00E268C8">
        <w:rPr>
          <w:b/>
          <w:color w:val="000000" w:themeColor="text1"/>
        </w:rPr>
        <w:t xml:space="preserve">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A5201E" w:rsidP="00E268C8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A 2017</w:t>
      </w:r>
      <w:r w:rsidR="00E268C8" w:rsidRPr="00E268C8">
        <w:rPr>
          <w:bCs/>
          <w:color w:val="000000" w:themeColor="text1"/>
          <w:bdr w:val="none" w:sz="0" w:space="0" w:color="auto" w:frame="1"/>
        </w:rPr>
        <w:t xml:space="preserve">. </w:t>
      </w:r>
      <w:r w:rsidR="002960A7">
        <w:rPr>
          <w:bCs/>
          <w:color w:val="000000" w:themeColor="text1"/>
          <w:bdr w:val="none" w:sz="0" w:space="0" w:color="auto" w:frame="1"/>
        </w:rPr>
        <w:t xml:space="preserve">évben </w:t>
      </w:r>
      <w:r w:rsidR="00E268C8" w:rsidRPr="00E268C8">
        <w:rPr>
          <w:bCs/>
          <w:color w:val="000000" w:themeColor="text1"/>
          <w:bdr w:val="none" w:sz="0" w:space="0" w:color="auto" w:frame="1"/>
        </w:rPr>
        <w:t>– a Belügyminiszter által - kiírt pályázat alapján a szociális rászorultság szabályait és az igénylés részletes feltételeit rendeletben kell meghatározni, melyet nem célszerű a szociális ellátásokról szóló rendeletben szabályozni, mivel a felhatalmazást adó rendelkezésben szereplő feltételek a jelenleg is hatályos önkormányzati rendeletben foglaltaktól eltér. Önkormányzati rendelet magasabb szintű jogszabállyal nem lehet elle</w:t>
      </w:r>
      <w:bookmarkStart w:id="0" w:name="_GoBack"/>
      <w:bookmarkEnd w:id="0"/>
      <w:r w:rsidR="00E268C8" w:rsidRPr="00E268C8">
        <w:rPr>
          <w:bCs/>
          <w:color w:val="000000" w:themeColor="text1"/>
          <w:bdr w:val="none" w:sz="0" w:space="0" w:color="auto" w:frame="1"/>
        </w:rPr>
        <w:t>ntétes.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 xml:space="preserve">A rendelet megalkotása elmaradása esetén várható következmények: 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>A rendelet megalkotásának elmaradása esetén pályázati támogatásban nem részesülhet az önkormányzat.</w:t>
      </w: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/>
          <w:bCs/>
          <w:color w:val="000000" w:themeColor="text1"/>
          <w:bdr w:val="none" w:sz="0" w:space="0" w:color="auto" w:frame="1"/>
        </w:rPr>
      </w:pPr>
      <w:r w:rsidRPr="00E268C8">
        <w:rPr>
          <w:b/>
          <w:bCs/>
          <w:color w:val="000000" w:themeColor="text1"/>
          <w:bdr w:val="none" w:sz="0" w:space="0" w:color="auto" w:frame="1"/>
        </w:rPr>
        <w:t>A rendelet alkalmazásához szükséges feltételek:</w:t>
      </w:r>
    </w:p>
    <w:p w:rsidR="00397E6B" w:rsidRDefault="00E268C8" w:rsidP="00397E6B">
      <w:pPr>
        <w:jc w:val="both"/>
        <w:rPr>
          <w:bCs/>
          <w:color w:val="000000" w:themeColor="text1"/>
          <w:bdr w:val="none" w:sz="0" w:space="0" w:color="auto" w:frame="1"/>
        </w:rPr>
      </w:pPr>
      <w:r w:rsidRPr="00E268C8">
        <w:rPr>
          <w:bCs/>
          <w:color w:val="000000" w:themeColor="text1"/>
          <w:bdr w:val="none" w:sz="0" w:space="0" w:color="auto" w:frame="1"/>
        </w:rPr>
        <w:t>- személyi</w:t>
      </w:r>
      <w:r w:rsidR="00397E6B">
        <w:rPr>
          <w:bCs/>
          <w:color w:val="000000" w:themeColor="text1"/>
          <w:bdr w:val="none" w:sz="0" w:space="0" w:color="auto" w:frame="1"/>
        </w:rPr>
        <w:t>,</w:t>
      </w:r>
    </w:p>
    <w:p w:rsidR="00E268C8" w:rsidRPr="00E268C8" w:rsidRDefault="00397E6B" w:rsidP="00397E6B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- </w:t>
      </w:r>
      <w:r w:rsidR="00E268C8" w:rsidRPr="00E268C8">
        <w:rPr>
          <w:bCs/>
          <w:color w:val="000000" w:themeColor="text1"/>
          <w:bdr w:val="none" w:sz="0" w:space="0" w:color="auto" w:frame="1"/>
        </w:rPr>
        <w:t>szervezeti</w:t>
      </w:r>
      <w:r>
        <w:rPr>
          <w:bCs/>
          <w:color w:val="000000" w:themeColor="text1"/>
          <w:bdr w:val="none" w:sz="0" w:space="0" w:color="auto" w:frame="1"/>
        </w:rPr>
        <w:t>,</w:t>
      </w:r>
    </w:p>
    <w:p w:rsidR="00E268C8" w:rsidRPr="00E268C8" w:rsidRDefault="00397E6B" w:rsidP="00397E6B">
      <w:pPr>
        <w:jc w:val="both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- tárgyi, valamint a pénzügyi feltétel</w:t>
      </w:r>
      <w:r w:rsidR="00E268C8" w:rsidRPr="00E268C8">
        <w:rPr>
          <w:bCs/>
          <w:color w:val="000000" w:themeColor="text1"/>
          <w:bdr w:val="none" w:sz="0" w:space="0" w:color="auto" w:frame="1"/>
        </w:rPr>
        <w:tab/>
        <w:t>rendelkezésre áll</w:t>
      </w:r>
      <w:r>
        <w:rPr>
          <w:bCs/>
          <w:color w:val="000000" w:themeColor="text1"/>
          <w:bdr w:val="none" w:sz="0" w:space="0" w:color="auto" w:frame="1"/>
        </w:rPr>
        <w:t>.</w:t>
      </w:r>
    </w:p>
    <w:p w:rsidR="00E268C8" w:rsidRPr="00E268C8" w:rsidRDefault="00E268C8" w:rsidP="00E268C8">
      <w:pPr>
        <w:ind w:left="4956" w:firstLine="708"/>
        <w:jc w:val="both"/>
        <w:rPr>
          <w:bCs/>
          <w:color w:val="000000" w:themeColor="text1"/>
          <w:bdr w:val="none" w:sz="0" w:space="0" w:color="auto" w:frame="1"/>
        </w:rPr>
      </w:pPr>
    </w:p>
    <w:p w:rsidR="00E268C8" w:rsidRPr="00E268C8" w:rsidRDefault="00E268C8" w:rsidP="00E268C8">
      <w:pPr>
        <w:jc w:val="both"/>
        <w:rPr>
          <w:bCs/>
          <w:color w:val="000000" w:themeColor="text1"/>
          <w:bdr w:val="none" w:sz="0" w:space="0" w:color="auto" w:frame="1"/>
        </w:rPr>
      </w:pPr>
    </w:p>
    <w:p w:rsidR="008602DE" w:rsidRPr="00E268C8" w:rsidRDefault="008602DE" w:rsidP="00E268C8">
      <w:pPr>
        <w:jc w:val="both"/>
        <w:rPr>
          <w:color w:val="000000" w:themeColor="text1"/>
        </w:rPr>
      </w:pPr>
    </w:p>
    <w:sectPr w:rsidR="008602DE" w:rsidRPr="00E268C8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C8"/>
    <w:rsid w:val="00243E46"/>
    <w:rsid w:val="002615F6"/>
    <w:rsid w:val="002960A7"/>
    <w:rsid w:val="00313D64"/>
    <w:rsid w:val="00397E6B"/>
    <w:rsid w:val="00533DC1"/>
    <w:rsid w:val="0069584B"/>
    <w:rsid w:val="008602DE"/>
    <w:rsid w:val="00860ECA"/>
    <w:rsid w:val="009C36A5"/>
    <w:rsid w:val="00A5201E"/>
    <w:rsid w:val="00E268C8"/>
    <w:rsid w:val="00EC0E5A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AA13"/>
  <w15:docId w15:val="{CDD9BD1A-4311-4296-A6CA-CD98097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68C8"/>
    <w:rPr>
      <w:sz w:val="24"/>
      <w:szCs w:val="24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243E46"/>
    <w:pPr>
      <w:keepNext/>
      <w:outlineLvl w:val="0"/>
    </w:pPr>
    <w:rPr>
      <w:rFonts w:cs="Trebuchet MS"/>
      <w:b/>
      <w:bCs/>
    </w:rPr>
  </w:style>
  <w:style w:type="paragraph" w:styleId="Cmsor2">
    <w:name w:val="heading 2"/>
    <w:aliases w:val="Címsor 2 Char Char"/>
    <w:basedOn w:val="Norml"/>
    <w:next w:val="Norml"/>
    <w:link w:val="Cmsor2Char"/>
    <w:uiPriority w:val="9"/>
    <w:semiHidden/>
    <w:unhideWhenUsed/>
    <w:qFormat/>
    <w:rsid w:val="00860E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aliases w:val="Címsor3,Címsor3 Char Char"/>
    <w:basedOn w:val="Norml"/>
    <w:next w:val="Norml"/>
    <w:link w:val="Cmsor3Char"/>
    <w:uiPriority w:val="9"/>
    <w:semiHidden/>
    <w:unhideWhenUsed/>
    <w:qFormat/>
    <w:rsid w:val="00860E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0E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0E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0E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0E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0E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0E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cs="Trebuchet MS"/>
      <w:b/>
      <w:bCs/>
      <w:sz w:val="24"/>
      <w:szCs w:val="24"/>
    </w:rPr>
  </w:style>
  <w:style w:type="character" w:customStyle="1" w:styleId="Cmsor2Char">
    <w:name w:val="Címsor 2 Char"/>
    <w:aliases w:val="Címsor 2 Char Char Char"/>
    <w:basedOn w:val="Bekezdsalapbettpusa"/>
    <w:link w:val="Cmsor2"/>
    <w:uiPriority w:val="9"/>
    <w:semiHidden/>
    <w:rsid w:val="00860E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uiPriority w:val="9"/>
    <w:semiHidden/>
    <w:rsid w:val="00860E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60E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60E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60E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60ECA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60E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60ECA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60ECA"/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860E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60E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11"/>
    <w:qFormat/>
    <w:rsid w:val="00860E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60ECA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60ECA"/>
    <w:pPr>
      <w:ind w:left="708"/>
    </w:pPr>
  </w:style>
  <w:style w:type="paragraph" w:customStyle="1" w:styleId="Listaszerbekezds1">
    <w:name w:val="Listaszerű bekezdés1"/>
    <w:basedOn w:val="Norml"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rsid w:val="00860ECA"/>
    <w:pPr>
      <w:tabs>
        <w:tab w:val="left" w:pos="540"/>
      </w:tabs>
      <w:ind w:firstLine="284"/>
    </w:p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rsid w:val="00860ECA"/>
    <w:pPr>
      <w:tabs>
        <w:tab w:val="left" w:pos="540"/>
      </w:tabs>
      <w:ind w:firstLine="284"/>
    </w:pPr>
  </w:style>
  <w:style w:type="paragraph" w:customStyle="1" w:styleId="Listaszerbekezds2">
    <w:name w:val="Listaszerű bekezdés2"/>
    <w:basedOn w:val="Norml"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Község Litér</cp:lastModifiedBy>
  <cp:revision>4</cp:revision>
  <dcterms:created xsi:type="dcterms:W3CDTF">2016-10-13T12:00:00Z</dcterms:created>
  <dcterms:modified xsi:type="dcterms:W3CDTF">2017-10-12T11:28:00Z</dcterms:modified>
</cp:coreProperties>
</file>