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70524" w14:textId="442E4F9F" w:rsidR="00CE4890" w:rsidRDefault="00CE4890" w:rsidP="00CE4890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75243709"/>
      <w:bookmarkStart w:id="1" w:name="_Toc398814891"/>
      <w:r w:rsidRPr="00CE4890">
        <w:rPr>
          <w:rFonts w:ascii="Times New Roman" w:hAnsi="Times New Roman" w:cs="Times New Roman"/>
          <w:sz w:val="24"/>
          <w:szCs w:val="24"/>
        </w:rPr>
        <w:t xml:space="preserve">Litér község Önkormányzat képviselő-testületének </w:t>
      </w:r>
      <w:r>
        <w:rPr>
          <w:rFonts w:ascii="Times New Roman" w:hAnsi="Times New Roman" w:cs="Times New Roman"/>
          <w:sz w:val="24"/>
          <w:szCs w:val="24"/>
        </w:rPr>
        <w:br/>
        <w:t>10</w:t>
      </w:r>
      <w:r w:rsidRPr="00CE4890">
        <w:rPr>
          <w:rFonts w:ascii="Times New Roman" w:hAnsi="Times New Roman" w:cs="Times New Roman"/>
          <w:sz w:val="24"/>
          <w:szCs w:val="24"/>
        </w:rPr>
        <w:t>/2014 (</w:t>
      </w:r>
      <w:r>
        <w:rPr>
          <w:rFonts w:ascii="Times New Roman" w:hAnsi="Times New Roman" w:cs="Times New Roman"/>
          <w:sz w:val="24"/>
          <w:szCs w:val="24"/>
        </w:rPr>
        <w:t>X.02.</w:t>
      </w:r>
      <w:r w:rsidRPr="00CE4890">
        <w:rPr>
          <w:rFonts w:ascii="Times New Roman" w:hAnsi="Times New Roman" w:cs="Times New Roman"/>
          <w:sz w:val="24"/>
          <w:szCs w:val="24"/>
        </w:rPr>
        <w:t xml:space="preserve">) önkormányzati rendelete </w:t>
      </w:r>
      <w:bookmarkStart w:id="2" w:name="_Toc219452077"/>
      <w:bookmarkStart w:id="3" w:name="_Toc219528928"/>
      <w:r w:rsidRPr="00CE4890">
        <w:rPr>
          <w:rFonts w:ascii="Times New Roman" w:hAnsi="Times New Roman" w:cs="Times New Roman"/>
          <w:sz w:val="24"/>
          <w:szCs w:val="24"/>
        </w:rPr>
        <w:br/>
        <w:t>a helyi Építési Szabályzatról</w:t>
      </w:r>
      <w:bookmarkEnd w:id="0"/>
      <w:bookmarkEnd w:id="1"/>
      <w:bookmarkEnd w:id="2"/>
      <w:bookmarkEnd w:id="3"/>
      <w:r w:rsidR="00CB205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0FBD255A" w14:textId="77777777" w:rsidR="00677186" w:rsidRPr="00677186" w:rsidRDefault="00677186" w:rsidP="00677186"/>
    <w:p w14:paraId="58BEDE51" w14:textId="77777777" w:rsidR="003E6312" w:rsidRDefault="00CE4890" w:rsidP="00CE4890">
      <w:pPr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Litér község Önkormányzata az épített környezet alakításáról és védelméről szóló 1997. évi LXXVIII. törvény (továbbiakban: </w:t>
      </w:r>
      <w:proofErr w:type="spellStart"/>
      <w:r w:rsidRPr="00CE4890">
        <w:rPr>
          <w:rFonts w:ascii="Times New Roman" w:hAnsi="Times New Roman"/>
          <w:sz w:val="24"/>
          <w:szCs w:val="24"/>
        </w:rPr>
        <w:t>Étv</w:t>
      </w:r>
      <w:proofErr w:type="spellEnd"/>
      <w:r w:rsidRPr="00CE4890">
        <w:rPr>
          <w:rFonts w:ascii="Times New Roman" w:hAnsi="Times New Roman"/>
          <w:sz w:val="24"/>
          <w:szCs w:val="24"/>
        </w:rPr>
        <w:t xml:space="preserve">.) 6/A.§ (3) bekezdésében és 62.§ (6) bekezdés 6. pontjában kapott felhatalmazás alapján, a Magyarország helyi önkormányzatairól szóló 2011. évi CLXXXIX. törvény 13.§ (1) bekezdés 1. pontjában és az </w:t>
      </w:r>
      <w:proofErr w:type="spellStart"/>
      <w:r w:rsidRPr="00CE4890">
        <w:rPr>
          <w:rFonts w:ascii="Times New Roman" w:hAnsi="Times New Roman"/>
          <w:sz w:val="24"/>
          <w:szCs w:val="24"/>
        </w:rPr>
        <w:t>Étv</w:t>
      </w:r>
      <w:proofErr w:type="spellEnd"/>
      <w:r w:rsidRPr="00CE4890">
        <w:rPr>
          <w:rFonts w:ascii="Times New Roman" w:hAnsi="Times New Roman"/>
          <w:sz w:val="24"/>
          <w:szCs w:val="24"/>
        </w:rPr>
        <w:t>.</w:t>
      </w:r>
    </w:p>
    <w:p w14:paraId="664E970E" w14:textId="321E8AC8" w:rsidR="00CE4890" w:rsidRPr="00CE4890" w:rsidRDefault="00CE4890" w:rsidP="00CE4890">
      <w:pPr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 6.§ (1) bekezdésében meghatározott feladatkörében eljárva a következőket rendeli el: </w:t>
      </w:r>
    </w:p>
    <w:p w14:paraId="7005D81D" w14:textId="77777777" w:rsidR="00CE4890" w:rsidRPr="00CE4890" w:rsidRDefault="00CE4890" w:rsidP="00CE4890">
      <w:pPr>
        <w:spacing w:after="0"/>
        <w:rPr>
          <w:rFonts w:ascii="Times New Roman" w:hAnsi="Times New Roman"/>
          <w:sz w:val="24"/>
          <w:szCs w:val="24"/>
        </w:rPr>
      </w:pPr>
    </w:p>
    <w:p w14:paraId="2B40BD2F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4" w:name="_Toc348709160"/>
      <w:bookmarkStart w:id="5" w:name="_Toc398814892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Első Rész</w:t>
      </w:r>
      <w:bookmarkEnd w:id="4"/>
      <w:bookmarkEnd w:id="5"/>
    </w:p>
    <w:p w14:paraId="6DA6763C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6" w:name="_Toc348709161"/>
      <w:bookmarkStart w:id="7" w:name="_Toc398814893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Általános Előírások</w:t>
      </w:r>
      <w:bookmarkEnd w:id="6"/>
      <w:bookmarkEnd w:id="7"/>
    </w:p>
    <w:p w14:paraId="2612C48C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14:paraId="390B064D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8" w:name="_Toc348709162"/>
      <w:bookmarkStart w:id="9" w:name="_Toc398814894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I. FEJEZET</w:t>
      </w:r>
      <w:bookmarkEnd w:id="8"/>
      <w:bookmarkEnd w:id="9"/>
    </w:p>
    <w:p w14:paraId="76FD90D6" w14:textId="77777777" w:rsidR="000C2155" w:rsidRPr="00CE4890" w:rsidRDefault="00CE4890" w:rsidP="000C2155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10" w:name="_Toc348709163"/>
      <w:bookmarkStart w:id="11" w:name="_Toc398814895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ÁLTALÁNOS Előírások</w:t>
      </w:r>
      <w:bookmarkEnd w:id="10"/>
      <w:bookmarkEnd w:id="11"/>
    </w:p>
    <w:p w14:paraId="78AA4BEA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382F38AF" w14:textId="77777777" w:rsid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268096405"/>
      <w:bookmarkStart w:id="13" w:name="_Toc275243713"/>
      <w:bookmarkStart w:id="14" w:name="_Toc398814896"/>
      <w:bookmarkStart w:id="15" w:name="_Toc257299437"/>
      <w:r w:rsidRPr="00CE4890">
        <w:rPr>
          <w:rFonts w:ascii="Times New Roman" w:hAnsi="Times New Roman" w:cs="Times New Roman"/>
          <w:sz w:val="24"/>
          <w:szCs w:val="24"/>
        </w:rPr>
        <w:t xml:space="preserve">1. </w:t>
      </w:r>
      <w:bookmarkEnd w:id="12"/>
      <w:r w:rsidRPr="00CE4890">
        <w:rPr>
          <w:rFonts w:ascii="Times New Roman" w:hAnsi="Times New Roman" w:cs="Times New Roman"/>
          <w:sz w:val="24"/>
          <w:szCs w:val="24"/>
        </w:rPr>
        <w:t>Értelmező rendelkezések</w:t>
      </w:r>
      <w:bookmarkEnd w:id="13"/>
      <w:bookmarkEnd w:id="14"/>
    </w:p>
    <w:p w14:paraId="069E61FA" w14:textId="77777777" w:rsidR="000C2155" w:rsidRPr="000C2155" w:rsidRDefault="000C2155" w:rsidP="000C2155"/>
    <w:p w14:paraId="0521637B" w14:textId="77777777" w:rsidR="00CE4890" w:rsidRPr="00CE4890" w:rsidRDefault="00CE4890" w:rsidP="00677186">
      <w:pPr>
        <w:tabs>
          <w:tab w:val="left" w:pos="720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CE4890">
        <w:rPr>
          <w:rFonts w:ascii="Times New Roman" w:hAnsi="Times New Roman"/>
          <w:b/>
          <w:sz w:val="24"/>
          <w:szCs w:val="24"/>
        </w:rPr>
        <w:t>1.§</w:t>
      </w:r>
      <w:r w:rsidRPr="00CE4890">
        <w:rPr>
          <w:rFonts w:ascii="Times New Roman" w:hAnsi="Times New Roman"/>
          <w:b/>
          <w:sz w:val="24"/>
          <w:szCs w:val="24"/>
        </w:rPr>
        <w:tab/>
      </w:r>
      <w:r w:rsidRPr="00CE4890">
        <w:rPr>
          <w:rFonts w:ascii="Times New Roman" w:hAnsi="Times New Roman"/>
          <w:sz w:val="24"/>
          <w:szCs w:val="24"/>
        </w:rPr>
        <w:t>E rendelet alkalmazásában:</w:t>
      </w:r>
    </w:p>
    <w:p w14:paraId="6CF206E0" w14:textId="77777777" w:rsidR="00CE4890" w:rsidRPr="00CE4890" w:rsidRDefault="00CE4890" w:rsidP="00152BCC">
      <w:pPr>
        <w:numPr>
          <w:ilvl w:val="0"/>
          <w:numId w:val="5"/>
        </w:numPr>
        <w:tabs>
          <w:tab w:val="clear" w:pos="720"/>
        </w:tabs>
        <w:suppressAutoHyphens/>
        <w:spacing w:after="0"/>
        <w:ind w:left="851" w:right="-3" w:hanging="284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Erdei termékek: faanyag, szaporítóanyag, karácsonyfa, bot, vessző, díszítőgally, gomba, vadgyümölcs, gyógynövény, vadhús.</w:t>
      </w:r>
    </w:p>
    <w:p w14:paraId="1BFEAB20" w14:textId="77777777" w:rsidR="00CE4890" w:rsidRPr="00CE4890" w:rsidRDefault="00CE4890" w:rsidP="00152BCC">
      <w:pPr>
        <w:numPr>
          <w:ilvl w:val="0"/>
          <w:numId w:val="5"/>
        </w:numPr>
        <w:tabs>
          <w:tab w:val="clear" w:pos="720"/>
        </w:tabs>
        <w:suppressAutoHyphens/>
        <w:spacing w:after="0"/>
        <w:ind w:left="851" w:right="-3" w:hanging="284"/>
        <w:rPr>
          <w:rFonts w:ascii="Times New Roman" w:hAnsi="Times New Roman"/>
          <w:bCs/>
          <w:sz w:val="24"/>
          <w:szCs w:val="24"/>
          <w:lang w:eastAsia="ar-SA"/>
        </w:rPr>
      </w:pPr>
      <w:r w:rsidRPr="00CE4890">
        <w:rPr>
          <w:rFonts w:ascii="Times New Roman" w:hAnsi="Times New Roman"/>
          <w:bCs/>
          <w:sz w:val="24"/>
          <w:szCs w:val="24"/>
          <w:lang w:eastAsia="ar-SA"/>
        </w:rPr>
        <w:t>Fekvő telek: a közterületekhez a hosszabbik oldalával (is) csatlakozó építési telek.</w:t>
      </w:r>
    </w:p>
    <w:p w14:paraId="13F7A5E5" w14:textId="77777777" w:rsidR="00CE4890" w:rsidRPr="00CE4890" w:rsidRDefault="00CE4890" w:rsidP="00152BCC">
      <w:pPr>
        <w:numPr>
          <w:ilvl w:val="0"/>
          <w:numId w:val="5"/>
        </w:numPr>
        <w:tabs>
          <w:tab w:val="clear" w:pos="720"/>
        </w:tabs>
        <w:suppressAutoHyphens/>
        <w:spacing w:after="0"/>
        <w:ind w:left="851" w:right="-3" w:hanging="284"/>
        <w:rPr>
          <w:rFonts w:ascii="Times New Roman" w:hAnsi="Times New Roman"/>
          <w:bCs/>
          <w:sz w:val="24"/>
          <w:szCs w:val="24"/>
          <w:lang w:eastAsia="ar-SA"/>
        </w:rPr>
      </w:pPr>
      <w:r w:rsidRPr="00CE4890">
        <w:rPr>
          <w:rFonts w:ascii="Times New Roman" w:hAnsi="Times New Roman"/>
          <w:bCs/>
          <w:sz w:val="24"/>
          <w:szCs w:val="24"/>
          <w:lang w:eastAsia="ar-SA"/>
        </w:rPr>
        <w:t xml:space="preserve">Kialakult telekállapot: Építési telkek vagy telkek, amelyek felosztása már megtörtént, tovább nem oszthatók, telekalakítás telekegyesítésen és telekhatár-rendezésen kívül nem végezhető. </w:t>
      </w:r>
    </w:p>
    <w:p w14:paraId="1EA40FAB" w14:textId="77777777" w:rsidR="00CE4890" w:rsidRPr="00CE4890" w:rsidRDefault="00CE4890" w:rsidP="00152BCC">
      <w:pPr>
        <w:numPr>
          <w:ilvl w:val="0"/>
          <w:numId w:val="5"/>
        </w:numPr>
        <w:tabs>
          <w:tab w:val="clear" w:pos="720"/>
        </w:tabs>
        <w:suppressAutoHyphens/>
        <w:spacing w:after="0"/>
        <w:ind w:left="851" w:right="-3" w:hanging="284"/>
        <w:rPr>
          <w:rFonts w:ascii="Times New Roman" w:hAnsi="Times New Roman"/>
          <w:bCs/>
          <w:sz w:val="24"/>
          <w:szCs w:val="24"/>
          <w:lang w:eastAsia="ar-SA"/>
        </w:rPr>
      </w:pPr>
      <w:r w:rsidRPr="00CE4890">
        <w:rPr>
          <w:rFonts w:ascii="Times New Roman" w:hAnsi="Times New Roman"/>
          <w:bCs/>
          <w:sz w:val="24"/>
          <w:szCs w:val="24"/>
          <w:lang w:eastAsia="ar-SA"/>
        </w:rPr>
        <w:t xml:space="preserve">Kialakult beépítési mód: A település már beépült részén történelmileg kialakult beépítési mód, mely nem határozható meg egyértelműen, oldalhatáron álló, vagy szabadon állóként. </w:t>
      </w:r>
    </w:p>
    <w:p w14:paraId="16F9E5EB" w14:textId="77777777" w:rsidR="00CE4890" w:rsidRPr="00366FB3" w:rsidRDefault="00CE4890" w:rsidP="00152BCC">
      <w:pPr>
        <w:numPr>
          <w:ilvl w:val="0"/>
          <w:numId w:val="5"/>
        </w:numPr>
        <w:tabs>
          <w:tab w:val="clear" w:pos="720"/>
        </w:tabs>
        <w:suppressAutoHyphens/>
        <w:spacing w:after="0"/>
        <w:ind w:left="851" w:right="-3" w:hanging="284"/>
        <w:rPr>
          <w:rFonts w:ascii="Times New Roman" w:hAnsi="Times New Roman"/>
          <w:bCs/>
          <w:sz w:val="24"/>
          <w:szCs w:val="24"/>
          <w:lang w:eastAsia="ar-SA"/>
        </w:rPr>
      </w:pPr>
      <w:r w:rsidRPr="00CE4890">
        <w:rPr>
          <w:rFonts w:ascii="Times New Roman" w:hAnsi="Times New Roman"/>
          <w:bCs/>
          <w:sz w:val="24"/>
          <w:szCs w:val="24"/>
          <w:lang w:eastAsia="ar-SA"/>
        </w:rPr>
        <w:t xml:space="preserve">Közlekedési célú közterület zöldfelületként fenntartandó része: a közterület szabályozási tervben lehatárolt azon része, ahol a közterület felszíni rendezése során </w:t>
      </w:r>
      <w:r w:rsidRPr="00366FB3">
        <w:rPr>
          <w:rFonts w:ascii="Times New Roman" w:hAnsi="Times New Roman"/>
          <w:bCs/>
          <w:sz w:val="24"/>
          <w:szCs w:val="24"/>
          <w:lang w:eastAsia="ar-SA"/>
        </w:rPr>
        <w:t xml:space="preserve">zöldfelületet kell létesíteni, vagy fenntartani. </w:t>
      </w:r>
    </w:p>
    <w:p w14:paraId="0BF63733" w14:textId="77777777" w:rsidR="00CE4890" w:rsidRPr="00366FB3" w:rsidRDefault="007C376E" w:rsidP="00152BCC">
      <w:pPr>
        <w:numPr>
          <w:ilvl w:val="0"/>
          <w:numId w:val="5"/>
        </w:numPr>
        <w:tabs>
          <w:tab w:val="clear" w:pos="720"/>
        </w:tabs>
        <w:suppressAutoHyphens/>
        <w:spacing w:after="0"/>
        <w:ind w:left="851" w:right="-3" w:hanging="284"/>
        <w:rPr>
          <w:rFonts w:ascii="Times New Roman" w:hAnsi="Times New Roman"/>
          <w:bCs/>
          <w:sz w:val="24"/>
          <w:szCs w:val="24"/>
          <w:lang w:eastAsia="ar-SA"/>
        </w:rPr>
      </w:pPr>
      <w:r w:rsidRPr="00366FB3">
        <w:rPr>
          <w:rStyle w:val="Lbjegyzet-hivatkozs"/>
        </w:rPr>
        <w:footnoteReference w:id="2"/>
      </w:r>
      <w:r w:rsidRPr="00366FB3">
        <w:rPr>
          <w:rFonts w:ascii="Times New Roman" w:hAnsi="Times New Roman"/>
          <w:bCs/>
          <w:sz w:val="24"/>
          <w:szCs w:val="24"/>
          <w:lang w:eastAsia="ar-SA"/>
        </w:rPr>
        <w:t>-</w:t>
      </w:r>
    </w:p>
    <w:p w14:paraId="7FB0564C" w14:textId="77777777" w:rsidR="00CE4890" w:rsidRPr="00366FB3" w:rsidRDefault="007C376E" w:rsidP="00152BCC">
      <w:pPr>
        <w:numPr>
          <w:ilvl w:val="0"/>
          <w:numId w:val="5"/>
        </w:numPr>
        <w:tabs>
          <w:tab w:val="clear" w:pos="720"/>
        </w:tabs>
        <w:suppressAutoHyphens/>
        <w:spacing w:after="0"/>
        <w:ind w:left="851" w:right="-3" w:hanging="284"/>
        <w:rPr>
          <w:rFonts w:ascii="Times New Roman" w:hAnsi="Times New Roman"/>
          <w:bCs/>
          <w:sz w:val="24"/>
          <w:szCs w:val="24"/>
          <w:lang w:eastAsia="ar-SA"/>
        </w:rPr>
      </w:pPr>
      <w:r w:rsidRPr="00366FB3">
        <w:rPr>
          <w:rStyle w:val="Lbjegyzet-hivatkozs"/>
        </w:rPr>
        <w:footnoteReference w:id="3"/>
      </w:r>
      <w:r w:rsidRPr="00366FB3">
        <w:rPr>
          <w:rFonts w:ascii="Times New Roman" w:hAnsi="Times New Roman"/>
          <w:bCs/>
          <w:sz w:val="24"/>
          <w:szCs w:val="24"/>
          <w:lang w:eastAsia="ar-SA"/>
        </w:rPr>
        <w:t>-</w:t>
      </w:r>
    </w:p>
    <w:p w14:paraId="2AEB9959" w14:textId="77777777" w:rsidR="00CE4890" w:rsidRPr="00CE4890" w:rsidRDefault="00CE4890" w:rsidP="00152BCC">
      <w:pPr>
        <w:numPr>
          <w:ilvl w:val="0"/>
          <w:numId w:val="5"/>
        </w:numPr>
        <w:tabs>
          <w:tab w:val="clear" w:pos="720"/>
        </w:tabs>
        <w:suppressAutoHyphens/>
        <w:spacing w:after="0"/>
        <w:ind w:left="851" w:right="-3" w:hanging="284"/>
        <w:rPr>
          <w:rFonts w:ascii="Times New Roman" w:hAnsi="Times New Roman"/>
          <w:bCs/>
          <w:sz w:val="24"/>
          <w:szCs w:val="24"/>
          <w:lang w:eastAsia="ar-SA"/>
        </w:rPr>
      </w:pPr>
      <w:r w:rsidRPr="00CE4890">
        <w:rPr>
          <w:rFonts w:ascii="Times New Roman" w:hAnsi="Times New Roman"/>
          <w:bCs/>
          <w:sz w:val="24"/>
          <w:szCs w:val="24"/>
          <w:lang w:eastAsia="ar-SA"/>
        </w:rPr>
        <w:t>Támfalgarázs: A lejtős terep hegyfelőli oldalában létesített - a bevágást megtámasztó - támfalban kialakított személygépjármű-tároló.</w:t>
      </w:r>
    </w:p>
    <w:p w14:paraId="2B66A900" w14:textId="77777777" w:rsidR="00CE4890" w:rsidRPr="00CE4890" w:rsidRDefault="00CE4890" w:rsidP="00152BCC">
      <w:pPr>
        <w:numPr>
          <w:ilvl w:val="0"/>
          <w:numId w:val="5"/>
        </w:numPr>
        <w:tabs>
          <w:tab w:val="clear" w:pos="720"/>
        </w:tabs>
        <w:suppressAutoHyphens/>
        <w:spacing w:after="0"/>
        <w:ind w:left="851" w:right="-3" w:hanging="284"/>
        <w:rPr>
          <w:rFonts w:ascii="Times New Roman" w:hAnsi="Times New Roman"/>
          <w:bCs/>
          <w:sz w:val="24"/>
          <w:szCs w:val="24"/>
          <w:lang w:eastAsia="ar-SA"/>
        </w:rPr>
      </w:pPr>
      <w:r w:rsidRPr="00CE4890">
        <w:rPr>
          <w:rFonts w:ascii="Times New Roman" w:hAnsi="Times New Roman"/>
          <w:bCs/>
          <w:sz w:val="24"/>
          <w:szCs w:val="24"/>
          <w:lang w:eastAsia="ar-SA"/>
        </w:rPr>
        <w:t>Telek be nem építhető része: a telek azon része ahol épület nem helyezhető el.</w:t>
      </w:r>
    </w:p>
    <w:p w14:paraId="1C6E2B49" w14:textId="77777777" w:rsidR="00CE4890" w:rsidRPr="007C376E" w:rsidRDefault="00366FB3" w:rsidP="007C376E">
      <w:pPr>
        <w:numPr>
          <w:ilvl w:val="0"/>
          <w:numId w:val="5"/>
        </w:numPr>
        <w:tabs>
          <w:tab w:val="clear" w:pos="720"/>
        </w:tabs>
        <w:suppressAutoHyphens/>
        <w:spacing w:after="0"/>
        <w:ind w:left="993" w:right="-3" w:hanging="426"/>
        <w:rPr>
          <w:rFonts w:ascii="Times New Roman" w:hAnsi="Times New Roman"/>
          <w:bCs/>
          <w:sz w:val="24"/>
          <w:szCs w:val="24"/>
          <w:lang w:eastAsia="ar-SA"/>
        </w:rPr>
      </w:pPr>
      <w:r w:rsidRPr="00366FB3">
        <w:rPr>
          <w:vertAlign w:val="superscript"/>
        </w:rPr>
        <w:footnoteReference w:id="4"/>
      </w:r>
      <w:r>
        <w:rPr>
          <w:rFonts w:ascii="Times New Roman" w:hAnsi="Times New Roman"/>
          <w:bCs/>
          <w:sz w:val="24"/>
          <w:szCs w:val="24"/>
          <w:lang w:eastAsia="ar-SA"/>
        </w:rPr>
        <w:t>-</w:t>
      </w:r>
    </w:p>
    <w:p w14:paraId="497F5188" w14:textId="77777777" w:rsidR="00CE4890" w:rsidRDefault="00CE4890" w:rsidP="00366FB3">
      <w:pPr>
        <w:numPr>
          <w:ilvl w:val="0"/>
          <w:numId w:val="5"/>
        </w:numPr>
        <w:tabs>
          <w:tab w:val="clear" w:pos="720"/>
        </w:tabs>
        <w:suppressAutoHyphens/>
        <w:spacing w:after="0"/>
        <w:ind w:left="993" w:right="-3" w:hanging="426"/>
        <w:rPr>
          <w:rFonts w:ascii="Times New Roman" w:hAnsi="Times New Roman"/>
          <w:bCs/>
          <w:sz w:val="24"/>
          <w:szCs w:val="24"/>
          <w:lang w:eastAsia="ar-SA"/>
        </w:rPr>
      </w:pPr>
      <w:r w:rsidRPr="00CE4890">
        <w:rPr>
          <w:rFonts w:ascii="Times New Roman" w:hAnsi="Times New Roman"/>
          <w:bCs/>
          <w:sz w:val="24"/>
          <w:szCs w:val="24"/>
          <w:lang w:eastAsia="ar-SA"/>
        </w:rPr>
        <w:t xml:space="preserve">Utcavonalas beépítés: Olyan beépítés, ahol az épület közterület felőli homlokzata az utcai telekhatáron áll. </w:t>
      </w:r>
    </w:p>
    <w:p w14:paraId="3467A938" w14:textId="77777777" w:rsidR="00A3333C" w:rsidRDefault="00A3333C" w:rsidP="00A3333C">
      <w:pPr>
        <w:suppressAutoHyphens/>
        <w:spacing w:after="0"/>
        <w:ind w:left="851" w:right="-3"/>
        <w:jc w:val="left"/>
        <w:rPr>
          <w:rFonts w:ascii="Times New Roman" w:hAnsi="Times New Roman"/>
          <w:bCs/>
          <w:sz w:val="24"/>
          <w:szCs w:val="24"/>
          <w:lang w:eastAsia="ar-SA"/>
        </w:rPr>
      </w:pPr>
    </w:p>
    <w:p w14:paraId="07D3A8E2" w14:textId="77777777" w:rsidR="00A3333C" w:rsidRDefault="00A3333C" w:rsidP="00A3333C">
      <w:pPr>
        <w:suppressAutoHyphens/>
        <w:spacing w:after="0"/>
        <w:ind w:left="851" w:right="-3"/>
        <w:jc w:val="left"/>
        <w:rPr>
          <w:rFonts w:ascii="Times New Roman" w:hAnsi="Times New Roman"/>
          <w:bCs/>
          <w:sz w:val="24"/>
          <w:szCs w:val="24"/>
          <w:lang w:eastAsia="ar-SA"/>
        </w:rPr>
      </w:pPr>
    </w:p>
    <w:p w14:paraId="5E0289EA" w14:textId="77777777" w:rsidR="00A3333C" w:rsidRDefault="00A3333C" w:rsidP="00A3333C">
      <w:pPr>
        <w:suppressAutoHyphens/>
        <w:spacing w:after="0"/>
        <w:ind w:left="851" w:right="-3"/>
        <w:jc w:val="left"/>
        <w:rPr>
          <w:rFonts w:ascii="Times New Roman" w:hAnsi="Times New Roman"/>
          <w:bCs/>
          <w:sz w:val="24"/>
          <w:szCs w:val="24"/>
          <w:lang w:eastAsia="ar-SA"/>
        </w:rPr>
      </w:pPr>
    </w:p>
    <w:p w14:paraId="2271CF78" w14:textId="77777777" w:rsidR="00A3333C" w:rsidRDefault="00A3333C" w:rsidP="00A3333C">
      <w:pPr>
        <w:suppressAutoHyphens/>
        <w:spacing w:after="0"/>
        <w:ind w:left="851" w:right="-3"/>
        <w:jc w:val="left"/>
        <w:rPr>
          <w:rFonts w:ascii="Times New Roman" w:hAnsi="Times New Roman"/>
          <w:bCs/>
          <w:sz w:val="24"/>
          <w:szCs w:val="24"/>
          <w:lang w:eastAsia="ar-SA"/>
        </w:rPr>
      </w:pPr>
    </w:p>
    <w:p w14:paraId="0330F2EF" w14:textId="77777777" w:rsidR="00A3333C" w:rsidRDefault="00A3333C" w:rsidP="00A3333C">
      <w:pPr>
        <w:suppressAutoHyphens/>
        <w:spacing w:after="0"/>
        <w:ind w:left="851" w:right="-3"/>
        <w:jc w:val="left"/>
        <w:rPr>
          <w:rFonts w:ascii="Times New Roman" w:hAnsi="Times New Roman"/>
          <w:bCs/>
          <w:sz w:val="24"/>
          <w:szCs w:val="24"/>
          <w:lang w:eastAsia="ar-SA"/>
        </w:rPr>
      </w:pPr>
    </w:p>
    <w:p w14:paraId="07E4611E" w14:textId="77777777" w:rsidR="00A3333C" w:rsidRPr="00CE4890" w:rsidRDefault="00A3333C" w:rsidP="00A3333C">
      <w:pPr>
        <w:suppressAutoHyphens/>
        <w:spacing w:after="0"/>
        <w:ind w:left="851" w:right="-3"/>
        <w:jc w:val="left"/>
        <w:rPr>
          <w:rFonts w:ascii="Times New Roman" w:hAnsi="Times New Roman"/>
          <w:bCs/>
          <w:sz w:val="24"/>
          <w:szCs w:val="24"/>
          <w:lang w:eastAsia="ar-SA"/>
        </w:rPr>
      </w:pPr>
    </w:p>
    <w:p w14:paraId="5F6E6868" w14:textId="77777777" w:rsid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Toc275243714"/>
      <w:bookmarkStart w:id="17" w:name="_Toc398814897"/>
      <w:r w:rsidRPr="00CE4890">
        <w:rPr>
          <w:rFonts w:ascii="Times New Roman" w:hAnsi="Times New Roman" w:cs="Times New Roman"/>
          <w:sz w:val="24"/>
          <w:szCs w:val="24"/>
        </w:rPr>
        <w:t>2. A szabályozás elemei</w:t>
      </w:r>
      <w:bookmarkEnd w:id="15"/>
      <w:bookmarkEnd w:id="16"/>
      <w:r w:rsidRPr="00CE4890">
        <w:rPr>
          <w:rFonts w:ascii="Times New Roman" w:hAnsi="Times New Roman" w:cs="Times New Roman"/>
          <w:sz w:val="24"/>
          <w:szCs w:val="24"/>
        </w:rPr>
        <w:t>nek alkalmazása</w:t>
      </w:r>
      <w:bookmarkEnd w:id="17"/>
    </w:p>
    <w:p w14:paraId="29A84A92" w14:textId="77777777" w:rsidR="000C2155" w:rsidRPr="000C2155" w:rsidRDefault="000C2155" w:rsidP="000C2155"/>
    <w:p w14:paraId="384183B4" w14:textId="77777777" w:rsidR="00CE4890" w:rsidRPr="00CE4890" w:rsidRDefault="00CE4890" w:rsidP="00677186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2.§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 (1) Kötelező erejű szabályozási elemek, melyek módosítása csak a Szabályozási terv módosításával történhet:</w:t>
      </w:r>
    </w:p>
    <w:p w14:paraId="446660DD" w14:textId="77777777" w:rsidR="00CE4890" w:rsidRPr="00CE4890" w:rsidRDefault="00CE4890" w:rsidP="00152BCC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belterület határa;</w:t>
      </w:r>
    </w:p>
    <w:p w14:paraId="269EDB46" w14:textId="77777777" w:rsidR="00CE4890" w:rsidRPr="00CE4890" w:rsidRDefault="00CE4890" w:rsidP="00152BCC">
      <w:pPr>
        <w:numPr>
          <w:ilvl w:val="0"/>
          <w:numId w:val="6"/>
        </w:numPr>
        <w:tabs>
          <w:tab w:val="left" w:pos="1495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szabályozási vonal;</w:t>
      </w:r>
    </w:p>
    <w:p w14:paraId="374ECFDE" w14:textId="77777777" w:rsidR="00CE4890" w:rsidRPr="00CE4890" w:rsidRDefault="00CE4890" w:rsidP="00152BCC">
      <w:pPr>
        <w:numPr>
          <w:ilvl w:val="0"/>
          <w:numId w:val="6"/>
        </w:numPr>
        <w:tabs>
          <w:tab w:val="left" w:pos="1495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építési övezet, övezet határa és jele;</w:t>
      </w:r>
    </w:p>
    <w:p w14:paraId="65893D68" w14:textId="77777777" w:rsidR="00CE4890" w:rsidRPr="00CE4890" w:rsidRDefault="00CE4890" w:rsidP="00152BCC">
      <w:pPr>
        <w:numPr>
          <w:ilvl w:val="0"/>
          <w:numId w:val="6"/>
        </w:numPr>
        <w:tabs>
          <w:tab w:val="left" w:pos="1495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telek be nem építhető része</w:t>
      </w:r>
    </w:p>
    <w:p w14:paraId="5D059CBD" w14:textId="77777777" w:rsidR="00CE4890" w:rsidRPr="00CE4890" w:rsidRDefault="00CE4890" w:rsidP="00152BCC">
      <w:pPr>
        <w:numPr>
          <w:ilvl w:val="0"/>
          <w:numId w:val="6"/>
        </w:numPr>
        <w:tabs>
          <w:tab w:val="left" w:pos="1495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közlekedési célú közterület zöldfelületként fenntartandó része;</w:t>
      </w:r>
    </w:p>
    <w:p w14:paraId="3B5AF652" w14:textId="77777777" w:rsidR="00CE4890" w:rsidRPr="00CE4890" w:rsidRDefault="00CE4890" w:rsidP="00152BCC">
      <w:pPr>
        <w:numPr>
          <w:ilvl w:val="0"/>
          <w:numId w:val="6"/>
        </w:numPr>
        <w:tabs>
          <w:tab w:val="left" w:pos="1495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meglévő megtartandó és tervezett fasor;</w:t>
      </w:r>
    </w:p>
    <w:p w14:paraId="2BA884B4" w14:textId="77777777" w:rsidR="00CE4890" w:rsidRPr="00CE4890" w:rsidRDefault="00CE4890" w:rsidP="00152BCC">
      <w:pPr>
        <w:numPr>
          <w:ilvl w:val="0"/>
          <w:numId w:val="6"/>
        </w:numPr>
        <w:tabs>
          <w:tab w:val="left" w:pos="1495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 kötelező erejű megszüntető jel;</w:t>
      </w:r>
    </w:p>
    <w:p w14:paraId="7AF7A9DB" w14:textId="77777777" w:rsidR="00CE4890" w:rsidRPr="00CE4890" w:rsidRDefault="00CE4890" w:rsidP="00152BCC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kerékpárút.</w:t>
      </w:r>
    </w:p>
    <w:p w14:paraId="0A3C26CE" w14:textId="77777777" w:rsidR="00CE4890" w:rsidRPr="00CE4890" w:rsidRDefault="00CE4890" w:rsidP="00677186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 Más jogszabály által elrendelt szabályozási elemek, amelyek a vonatkozó jogszabályi előírások alapján kötelező érvényűek:</w:t>
      </w:r>
    </w:p>
    <w:p w14:paraId="40A96435" w14:textId="77777777" w:rsidR="00CE4890" w:rsidRPr="00CE4890" w:rsidRDefault="00CE4890" w:rsidP="00152BCC">
      <w:pPr>
        <w:numPr>
          <w:ilvl w:val="0"/>
          <w:numId w:val="7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védőtávolságok;</w:t>
      </w:r>
    </w:p>
    <w:p w14:paraId="3D762803" w14:textId="77777777" w:rsidR="00CE4890" w:rsidRPr="00CE4890" w:rsidRDefault="00CE4890" w:rsidP="00152BCC">
      <w:pPr>
        <w:numPr>
          <w:ilvl w:val="0"/>
          <w:numId w:val="7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műemlék;</w:t>
      </w:r>
    </w:p>
    <w:p w14:paraId="78E9BDFF" w14:textId="77777777" w:rsidR="00CE4890" w:rsidRPr="00CE4890" w:rsidRDefault="00CE4890" w:rsidP="00152BCC">
      <w:pPr>
        <w:numPr>
          <w:ilvl w:val="0"/>
          <w:numId w:val="7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műemléki környezet;</w:t>
      </w:r>
    </w:p>
    <w:p w14:paraId="3A2AE7B5" w14:textId="77777777" w:rsidR="00CE4890" w:rsidRPr="00CE4890" w:rsidRDefault="00CE4890" w:rsidP="00152BCC">
      <w:pPr>
        <w:numPr>
          <w:ilvl w:val="0"/>
          <w:numId w:val="7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régészeti terület;</w:t>
      </w:r>
    </w:p>
    <w:p w14:paraId="1B07DF33" w14:textId="77777777" w:rsidR="00CE4890" w:rsidRPr="00CE4890" w:rsidRDefault="00CE4890" w:rsidP="00152BCC">
      <w:pPr>
        <w:numPr>
          <w:ilvl w:val="0"/>
          <w:numId w:val="7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helyi védett építmény;</w:t>
      </w:r>
    </w:p>
    <w:p w14:paraId="180A7634" w14:textId="77777777" w:rsidR="00CE4890" w:rsidRPr="00CE4890" w:rsidRDefault="00CE4890" w:rsidP="00152BCC">
      <w:pPr>
        <w:numPr>
          <w:ilvl w:val="0"/>
          <w:numId w:val="7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helyi értékvédelmi terület;</w:t>
      </w:r>
    </w:p>
    <w:p w14:paraId="64657817" w14:textId="77777777" w:rsidR="00CE4890" w:rsidRPr="00CE4890" w:rsidRDefault="00CE4890" w:rsidP="00152BCC">
      <w:pPr>
        <w:numPr>
          <w:ilvl w:val="0"/>
          <w:numId w:val="7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helyi védett utcakép;</w:t>
      </w:r>
    </w:p>
    <w:p w14:paraId="23BCE3F9" w14:textId="77777777" w:rsidR="00CE4890" w:rsidRPr="00CE4890" w:rsidRDefault="00CE4890" w:rsidP="00152BCC">
      <w:pPr>
        <w:numPr>
          <w:ilvl w:val="0"/>
          <w:numId w:val="7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Országos ökológiai hálózat magterület;</w:t>
      </w:r>
    </w:p>
    <w:p w14:paraId="2082843A" w14:textId="77777777" w:rsidR="00CE4890" w:rsidRPr="00CE4890" w:rsidRDefault="00CE4890" w:rsidP="00152BCC">
      <w:pPr>
        <w:numPr>
          <w:ilvl w:val="0"/>
          <w:numId w:val="7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 xml:space="preserve">Országos ökológiai hálózat ökológiai folyosó területe; </w:t>
      </w:r>
    </w:p>
    <w:p w14:paraId="4A176476" w14:textId="77777777" w:rsidR="00CE4890" w:rsidRPr="00CE4890" w:rsidRDefault="00CE4890" w:rsidP="00152BCC">
      <w:pPr>
        <w:numPr>
          <w:ilvl w:val="0"/>
          <w:numId w:val="7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Országos ökológiai hálózat pufferterület;</w:t>
      </w:r>
    </w:p>
    <w:p w14:paraId="7E75CFF7" w14:textId="77777777" w:rsidR="00CE4890" w:rsidRPr="00CE4890" w:rsidRDefault="00CE4890" w:rsidP="00152BCC">
      <w:pPr>
        <w:numPr>
          <w:ilvl w:val="0"/>
          <w:numId w:val="7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N2000 terület;</w:t>
      </w:r>
    </w:p>
    <w:p w14:paraId="08B8336A" w14:textId="77777777" w:rsidR="00CE4890" w:rsidRPr="00CE4890" w:rsidRDefault="00CE4890" w:rsidP="00152BCC">
      <w:pPr>
        <w:numPr>
          <w:ilvl w:val="0"/>
          <w:numId w:val="7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Bányatelek;</w:t>
      </w:r>
    </w:p>
    <w:p w14:paraId="1D992694" w14:textId="77777777" w:rsidR="00CE4890" w:rsidRPr="00CE4890" w:rsidRDefault="00CE4890" w:rsidP="00152BCC">
      <w:pPr>
        <w:numPr>
          <w:ilvl w:val="0"/>
          <w:numId w:val="7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magas talajvízállású területek határa;</w:t>
      </w:r>
    </w:p>
    <w:p w14:paraId="1769B0AB" w14:textId="77777777" w:rsidR="00CE4890" w:rsidRPr="00CE4890" w:rsidRDefault="00CE4890" w:rsidP="00677186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Tájékoztató szabályozási elemek, melyek nem kötelező érvényűek:</w:t>
      </w:r>
    </w:p>
    <w:p w14:paraId="4CAB4CBD" w14:textId="77777777" w:rsidR="00CE4890" w:rsidRPr="00366FB3" w:rsidRDefault="00366FB3" w:rsidP="00152BCC">
      <w:pPr>
        <w:numPr>
          <w:ilvl w:val="0"/>
          <w:numId w:val="8"/>
        </w:numPr>
        <w:tabs>
          <w:tab w:val="num" w:pos="1560"/>
        </w:tabs>
        <w:suppressAutoHyphens/>
        <w:spacing w:after="0"/>
        <w:ind w:left="1560" w:hanging="426"/>
        <w:rPr>
          <w:rFonts w:ascii="Times New Roman" w:hAnsi="Times New Roman"/>
          <w:sz w:val="24"/>
          <w:szCs w:val="24"/>
          <w:lang w:eastAsia="ar-SA"/>
        </w:rPr>
      </w:pPr>
      <w:r w:rsidRPr="00366FB3">
        <w:rPr>
          <w:vertAlign w:val="superscript"/>
        </w:rPr>
        <w:footnoteReference w:id="5"/>
      </w:r>
      <w:r>
        <w:rPr>
          <w:rFonts w:ascii="Times New Roman" w:hAnsi="Times New Roman"/>
          <w:sz w:val="24"/>
          <w:szCs w:val="24"/>
          <w:lang w:eastAsia="ar-SA"/>
        </w:rPr>
        <w:t>-</w:t>
      </w:r>
    </w:p>
    <w:p w14:paraId="62ABC679" w14:textId="77777777" w:rsidR="00CE4890" w:rsidRPr="00366FB3" w:rsidRDefault="00366FB3" w:rsidP="00152BCC">
      <w:pPr>
        <w:numPr>
          <w:ilvl w:val="0"/>
          <w:numId w:val="8"/>
        </w:numPr>
        <w:tabs>
          <w:tab w:val="num" w:pos="1560"/>
        </w:tabs>
        <w:suppressAutoHyphens/>
        <w:spacing w:after="0"/>
        <w:ind w:left="1560" w:hanging="426"/>
        <w:rPr>
          <w:rFonts w:ascii="Times New Roman" w:hAnsi="Times New Roman"/>
          <w:sz w:val="24"/>
          <w:szCs w:val="24"/>
          <w:lang w:eastAsia="ar-SA"/>
        </w:rPr>
      </w:pPr>
      <w:r w:rsidRPr="00366FB3">
        <w:rPr>
          <w:vertAlign w:val="superscript"/>
        </w:rPr>
        <w:footnoteReference w:id="6"/>
      </w:r>
      <w:r>
        <w:rPr>
          <w:rFonts w:ascii="Times New Roman" w:hAnsi="Times New Roman"/>
          <w:sz w:val="24"/>
          <w:szCs w:val="24"/>
          <w:lang w:eastAsia="ar-SA"/>
        </w:rPr>
        <w:t>-</w:t>
      </w:r>
    </w:p>
    <w:p w14:paraId="72EA0BA9" w14:textId="77777777" w:rsidR="00CE4890" w:rsidRPr="00CE4890" w:rsidRDefault="00CE4890" w:rsidP="00152BCC">
      <w:pPr>
        <w:numPr>
          <w:ilvl w:val="0"/>
          <w:numId w:val="8"/>
        </w:numPr>
        <w:tabs>
          <w:tab w:val="num" w:pos="1560"/>
        </w:tabs>
        <w:suppressAutoHyphens/>
        <w:spacing w:after="0"/>
        <w:ind w:left="1560" w:hanging="426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javasolt megszüntetés</w:t>
      </w:r>
    </w:p>
    <w:p w14:paraId="17CE4E54" w14:textId="77777777" w:rsidR="00CE4890" w:rsidRPr="00CE4890" w:rsidRDefault="00CE4890" w:rsidP="00152BCC">
      <w:pPr>
        <w:numPr>
          <w:ilvl w:val="0"/>
          <w:numId w:val="8"/>
        </w:numPr>
        <w:tabs>
          <w:tab w:val="num" w:pos="1560"/>
        </w:tabs>
        <w:suppressAutoHyphens/>
        <w:spacing w:after="0"/>
        <w:ind w:left="1560" w:hanging="426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javasolt telekhatár</w:t>
      </w:r>
    </w:p>
    <w:p w14:paraId="609FB0C6" w14:textId="77777777" w:rsidR="00CE4890" w:rsidRPr="00CE4890" w:rsidRDefault="00CE4890" w:rsidP="00152BCC">
      <w:pPr>
        <w:numPr>
          <w:ilvl w:val="0"/>
          <w:numId w:val="8"/>
        </w:numPr>
        <w:tabs>
          <w:tab w:val="num" w:pos="1560"/>
        </w:tabs>
        <w:suppressAutoHyphens/>
        <w:spacing w:after="0"/>
        <w:ind w:left="1560" w:hanging="426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gyalogút</w:t>
      </w:r>
    </w:p>
    <w:p w14:paraId="694D87F9" w14:textId="77777777" w:rsidR="00CE4890" w:rsidRPr="00CE4890" w:rsidRDefault="00CE4890" w:rsidP="00677186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Sajátos jogintézmények:</w:t>
      </w:r>
    </w:p>
    <w:p w14:paraId="5E6658CF" w14:textId="77777777" w:rsidR="00CE4890" w:rsidRDefault="00CE4890" w:rsidP="00152BCC">
      <w:pPr>
        <w:numPr>
          <w:ilvl w:val="0"/>
          <w:numId w:val="67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telekalakítás</w:t>
      </w:r>
    </w:p>
    <w:p w14:paraId="1769F8FC" w14:textId="77777777" w:rsidR="00A3333C" w:rsidRPr="00CE4890" w:rsidRDefault="00A3333C" w:rsidP="00A3333C">
      <w:pPr>
        <w:suppressAutoHyphens/>
        <w:spacing w:after="0"/>
        <w:ind w:left="1495"/>
        <w:rPr>
          <w:rFonts w:ascii="Times New Roman" w:hAnsi="Times New Roman"/>
          <w:sz w:val="24"/>
          <w:szCs w:val="24"/>
          <w:lang w:eastAsia="ar-SA"/>
        </w:rPr>
      </w:pPr>
    </w:p>
    <w:p w14:paraId="578191B8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20C02633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257299438"/>
      <w:bookmarkStart w:id="19" w:name="_Toc275243715"/>
      <w:bookmarkStart w:id="20" w:name="_Toc398814898"/>
      <w:r w:rsidRPr="00CE4890">
        <w:rPr>
          <w:rFonts w:ascii="Times New Roman" w:hAnsi="Times New Roman" w:cs="Times New Roman"/>
          <w:sz w:val="24"/>
          <w:szCs w:val="24"/>
        </w:rPr>
        <w:t>3. Belterülethatár módosítás</w:t>
      </w:r>
      <w:bookmarkEnd w:id="18"/>
      <w:bookmarkEnd w:id="19"/>
      <w:bookmarkEnd w:id="20"/>
    </w:p>
    <w:p w14:paraId="06862AA7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3.§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(1) A belterületbe vonható területeket a Szabályozási terv tartalmazza.</w:t>
      </w:r>
    </w:p>
    <w:p w14:paraId="641EFE04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belterület határ módosítása telekcsoportonként ütemezetten is megvalósítható, miután a telekcsoport területén a helyi építési szabályzatnak megfelelően az építési telkek kialakításra kerültek.</w:t>
      </w:r>
    </w:p>
    <w:p w14:paraId="1403C5E2" w14:textId="77777777" w:rsidR="00CE4890" w:rsidRPr="00366FB3" w:rsidRDefault="00366FB3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(3)</w:t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366FB3">
        <w:rPr>
          <w:vertAlign w:val="superscript"/>
        </w:rPr>
        <w:footnoteReference w:id="7"/>
      </w:r>
      <w:r>
        <w:rPr>
          <w:rFonts w:ascii="Times New Roman" w:hAnsi="Times New Roman"/>
          <w:sz w:val="24"/>
          <w:szCs w:val="24"/>
          <w:lang w:eastAsia="ar-SA"/>
        </w:rPr>
        <w:t>-</w:t>
      </w:r>
    </w:p>
    <w:p w14:paraId="6FCB2E30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21" w:name="_Toc398814899"/>
      <w:bookmarkStart w:id="22" w:name="_Toc359849243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II. FEJEZET</w:t>
      </w:r>
      <w:bookmarkEnd w:id="21"/>
    </w:p>
    <w:p w14:paraId="60B7E564" w14:textId="77777777" w:rsid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23" w:name="_Toc398814900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Közterület alakítására vonatkozó Előírások</w:t>
      </w:r>
      <w:bookmarkEnd w:id="22"/>
      <w:bookmarkEnd w:id="23"/>
    </w:p>
    <w:p w14:paraId="09E81435" w14:textId="77777777" w:rsidR="00302CEB" w:rsidRPr="00CE4890" w:rsidRDefault="00302CEB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14:paraId="275BF7CB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Toc359849244"/>
      <w:bookmarkStart w:id="25" w:name="_Toc398814901"/>
      <w:r w:rsidRPr="00CE4890">
        <w:rPr>
          <w:rFonts w:ascii="Times New Roman" w:hAnsi="Times New Roman" w:cs="Times New Roman"/>
          <w:sz w:val="24"/>
          <w:szCs w:val="24"/>
        </w:rPr>
        <w:t xml:space="preserve">4. </w:t>
      </w:r>
      <w:bookmarkEnd w:id="24"/>
      <w:bookmarkEnd w:id="25"/>
      <w:r w:rsidR="00500B1E">
        <w:rPr>
          <w:rFonts w:ascii="Times New Roman" w:hAnsi="Times New Roman" w:cs="Times New Roman"/>
          <w:sz w:val="24"/>
          <w:szCs w:val="24"/>
        </w:rPr>
        <w:t>-</w:t>
      </w:r>
    </w:p>
    <w:p w14:paraId="0E3DE59D" w14:textId="77777777" w:rsidR="00CE4890" w:rsidRPr="00500B1E" w:rsidRDefault="00CE4890" w:rsidP="00CE4890">
      <w:pPr>
        <w:ind w:left="567" w:hanging="567"/>
        <w:rPr>
          <w:rFonts w:ascii="Times New Roman" w:hAnsi="Times New Roman"/>
          <w:sz w:val="24"/>
          <w:szCs w:val="24"/>
        </w:rPr>
      </w:pPr>
      <w:r w:rsidRPr="00500B1E">
        <w:rPr>
          <w:rFonts w:ascii="Times New Roman" w:hAnsi="Times New Roman"/>
          <w:b/>
          <w:sz w:val="24"/>
          <w:szCs w:val="24"/>
          <w:lang w:eastAsia="ar-SA"/>
        </w:rPr>
        <w:t>4.§</w:t>
      </w:r>
      <w:r w:rsidRPr="00500B1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00B1E" w:rsidRPr="00500B1E">
        <w:rPr>
          <w:vertAlign w:val="superscript"/>
        </w:rPr>
        <w:footnoteReference w:id="8"/>
      </w:r>
      <w:r w:rsidR="00500B1E" w:rsidRPr="00500B1E">
        <w:rPr>
          <w:rFonts w:ascii="Times New Roman" w:hAnsi="Times New Roman"/>
          <w:sz w:val="24"/>
          <w:szCs w:val="24"/>
        </w:rPr>
        <w:t>-</w:t>
      </w:r>
    </w:p>
    <w:p w14:paraId="779E7AB8" w14:textId="77777777" w:rsidR="00CE4890" w:rsidRPr="00CE4890" w:rsidRDefault="00CE4890" w:rsidP="00CE4890">
      <w:pPr>
        <w:rPr>
          <w:rFonts w:ascii="Times New Roman" w:hAnsi="Times New Roman"/>
          <w:sz w:val="24"/>
          <w:szCs w:val="24"/>
        </w:rPr>
      </w:pPr>
    </w:p>
    <w:p w14:paraId="15D6D803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26" w:name="_Toc359849245"/>
      <w:bookmarkStart w:id="27" w:name="_Toc398814902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III. FEJEZET</w:t>
      </w:r>
      <w:bookmarkEnd w:id="26"/>
      <w:bookmarkEnd w:id="27"/>
    </w:p>
    <w:p w14:paraId="6E29A59B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28" w:name="_Toc359849246"/>
      <w:bookmarkStart w:id="29" w:name="_Toc398814903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Az épített környezet és a településkép alakítására vonatkozó előírások</w:t>
      </w:r>
      <w:bookmarkEnd w:id="28"/>
      <w:bookmarkEnd w:id="29"/>
    </w:p>
    <w:p w14:paraId="4EC32631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</w:p>
    <w:p w14:paraId="2F9CFB72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_Toc359849247"/>
      <w:bookmarkStart w:id="31" w:name="_Toc398814904"/>
      <w:r w:rsidRPr="00CE4890">
        <w:rPr>
          <w:rFonts w:ascii="Times New Roman" w:hAnsi="Times New Roman" w:cs="Times New Roman"/>
          <w:sz w:val="24"/>
          <w:szCs w:val="24"/>
        </w:rPr>
        <w:t>5. ORSZÁGOS művi VÉDELEM</w:t>
      </w:r>
      <w:bookmarkEnd w:id="30"/>
      <w:bookmarkEnd w:id="31"/>
    </w:p>
    <w:p w14:paraId="34670F7E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b/>
          <w:sz w:val="24"/>
          <w:szCs w:val="24"/>
        </w:rPr>
        <w:t>5.§</w:t>
      </w:r>
      <w:r w:rsidRPr="00CE4890">
        <w:rPr>
          <w:rFonts w:ascii="Times New Roman" w:hAnsi="Times New Roman"/>
          <w:sz w:val="24"/>
          <w:szCs w:val="24"/>
        </w:rPr>
        <w:t xml:space="preserve"> (1) Az országos művi értékvédelem alá eső épületeket és az egyes műemléki környezeteket a Szabályozási terv tartalmazza.</w:t>
      </w:r>
    </w:p>
    <w:p w14:paraId="70CA2EC2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(2)</w:t>
      </w:r>
      <w:r w:rsidRPr="00CE4890">
        <w:rPr>
          <w:rFonts w:ascii="Times New Roman" w:hAnsi="Times New Roman"/>
          <w:sz w:val="24"/>
          <w:szCs w:val="24"/>
        </w:rPr>
        <w:tab/>
        <w:t>Az országos védelem alatt álló művi értékek kezelése, megőrzése során a vonatkozó jogszabályok szerint kell eljárni.</w:t>
      </w:r>
    </w:p>
    <w:p w14:paraId="1770CE73" w14:textId="77777777" w:rsidR="00CE4890" w:rsidRPr="00CE4890" w:rsidRDefault="00CE4890" w:rsidP="00CE4890">
      <w:pPr>
        <w:pStyle w:val="Cmsor3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5DACE2EC" w14:textId="77777777" w:rsidR="00CE4890" w:rsidRPr="00500B1E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_Toc359849249"/>
      <w:bookmarkStart w:id="33" w:name="_Toc398814905"/>
      <w:r w:rsidRPr="00500B1E">
        <w:rPr>
          <w:rFonts w:ascii="Times New Roman" w:hAnsi="Times New Roman" w:cs="Times New Roman"/>
          <w:sz w:val="24"/>
          <w:szCs w:val="24"/>
        </w:rPr>
        <w:t xml:space="preserve">6. </w:t>
      </w:r>
      <w:bookmarkEnd w:id="32"/>
      <w:bookmarkEnd w:id="33"/>
      <w:r w:rsidR="00500B1E">
        <w:rPr>
          <w:rFonts w:ascii="Times New Roman" w:hAnsi="Times New Roman" w:cs="Times New Roman"/>
          <w:sz w:val="24"/>
          <w:szCs w:val="24"/>
        </w:rPr>
        <w:t>-</w:t>
      </w:r>
    </w:p>
    <w:p w14:paraId="4C8A6D12" w14:textId="77777777" w:rsidR="00CE4890" w:rsidRPr="00500B1E" w:rsidRDefault="00CE4890" w:rsidP="00500B1E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500B1E">
        <w:rPr>
          <w:rFonts w:ascii="Times New Roman" w:hAnsi="Times New Roman"/>
          <w:b/>
          <w:sz w:val="24"/>
          <w:szCs w:val="24"/>
          <w:lang w:eastAsia="ar-SA"/>
        </w:rPr>
        <w:t>6.§</w:t>
      </w:r>
      <w:r w:rsidR="00500B1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00B1E" w:rsidRPr="00500B1E">
        <w:rPr>
          <w:vertAlign w:val="superscript"/>
        </w:rPr>
        <w:footnoteReference w:id="9"/>
      </w:r>
      <w:r w:rsidR="00500B1E">
        <w:rPr>
          <w:rFonts w:ascii="Times New Roman" w:hAnsi="Times New Roman"/>
          <w:sz w:val="24"/>
          <w:szCs w:val="24"/>
          <w:lang w:eastAsia="ar-SA"/>
        </w:rPr>
        <w:t>-</w:t>
      </w:r>
    </w:p>
    <w:p w14:paraId="7587369C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2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14:paraId="5F46EE2A" w14:textId="77777777" w:rsidR="00CE4890" w:rsidRPr="00500B1E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_Toc359849250"/>
      <w:bookmarkStart w:id="35" w:name="_Toc398814906"/>
      <w:r w:rsidRPr="00500B1E">
        <w:rPr>
          <w:rFonts w:ascii="Times New Roman" w:hAnsi="Times New Roman" w:cs="Times New Roman"/>
          <w:sz w:val="24"/>
          <w:szCs w:val="24"/>
        </w:rPr>
        <w:t xml:space="preserve">7. </w:t>
      </w:r>
      <w:bookmarkEnd w:id="34"/>
      <w:bookmarkEnd w:id="35"/>
      <w:r w:rsidR="00500B1E" w:rsidRPr="00500B1E">
        <w:rPr>
          <w:rFonts w:ascii="Times New Roman" w:hAnsi="Times New Roman" w:cs="Times New Roman"/>
          <w:sz w:val="24"/>
          <w:szCs w:val="24"/>
        </w:rPr>
        <w:t>-</w:t>
      </w:r>
    </w:p>
    <w:p w14:paraId="3F2BA5E3" w14:textId="77777777" w:rsidR="00CE4890" w:rsidRPr="00500B1E" w:rsidRDefault="00CE4890" w:rsidP="00500B1E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500B1E">
        <w:rPr>
          <w:rFonts w:ascii="Times New Roman" w:hAnsi="Times New Roman"/>
          <w:b/>
          <w:sz w:val="24"/>
          <w:szCs w:val="24"/>
          <w:lang w:eastAsia="ar-SA"/>
        </w:rPr>
        <w:t>7.§</w:t>
      </w:r>
      <w:r w:rsidR="00500B1E" w:rsidRPr="00500B1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00B1E" w:rsidRPr="00500B1E">
        <w:rPr>
          <w:vertAlign w:val="superscript"/>
        </w:rPr>
        <w:footnoteReference w:id="10"/>
      </w:r>
      <w:r w:rsidR="00500B1E" w:rsidRPr="00500B1E">
        <w:rPr>
          <w:rFonts w:ascii="Times New Roman" w:hAnsi="Times New Roman"/>
          <w:sz w:val="24"/>
          <w:szCs w:val="24"/>
          <w:lang w:eastAsia="ar-SA"/>
        </w:rPr>
        <w:t>-</w:t>
      </w:r>
    </w:p>
    <w:p w14:paraId="0887CD22" w14:textId="77777777" w:rsidR="00A3333C" w:rsidRPr="00500B1E" w:rsidRDefault="00A3333C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5CD558C2" w14:textId="77777777" w:rsidR="00CE4890" w:rsidRPr="00500B1E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_Toc359849267"/>
      <w:bookmarkStart w:id="37" w:name="_Toc398814907"/>
      <w:r w:rsidRPr="00500B1E">
        <w:rPr>
          <w:rFonts w:ascii="Times New Roman" w:hAnsi="Times New Roman" w:cs="Times New Roman"/>
          <w:sz w:val="24"/>
          <w:szCs w:val="24"/>
        </w:rPr>
        <w:t xml:space="preserve">8. </w:t>
      </w:r>
      <w:bookmarkEnd w:id="36"/>
      <w:bookmarkEnd w:id="37"/>
      <w:r w:rsidR="00500B1E" w:rsidRPr="00500B1E">
        <w:rPr>
          <w:rFonts w:ascii="Times New Roman" w:hAnsi="Times New Roman" w:cs="Times New Roman"/>
          <w:sz w:val="24"/>
          <w:szCs w:val="24"/>
        </w:rPr>
        <w:t>-</w:t>
      </w:r>
    </w:p>
    <w:p w14:paraId="7FBAE849" w14:textId="77777777" w:rsidR="00CE4890" w:rsidRPr="00500B1E" w:rsidRDefault="00CE4890" w:rsidP="00500B1E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500B1E">
        <w:rPr>
          <w:rFonts w:ascii="Times New Roman" w:hAnsi="Times New Roman"/>
          <w:b/>
          <w:sz w:val="24"/>
          <w:szCs w:val="24"/>
          <w:lang w:eastAsia="ar-SA"/>
        </w:rPr>
        <w:t>8.§</w:t>
      </w:r>
      <w:r w:rsidR="00500B1E" w:rsidRPr="00500B1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00B1E" w:rsidRPr="00500B1E">
        <w:rPr>
          <w:vertAlign w:val="superscript"/>
        </w:rPr>
        <w:footnoteReference w:id="11"/>
      </w:r>
      <w:r w:rsidR="00500B1E" w:rsidRPr="00500B1E">
        <w:rPr>
          <w:rFonts w:ascii="Times New Roman" w:hAnsi="Times New Roman"/>
          <w:sz w:val="24"/>
          <w:szCs w:val="24"/>
          <w:lang w:eastAsia="ar-SA"/>
        </w:rPr>
        <w:t>-</w:t>
      </w:r>
    </w:p>
    <w:p w14:paraId="406E223E" w14:textId="77777777" w:rsidR="00CE4890" w:rsidRPr="00500B1E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5C2489C0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38" w:name="_Toc359849268"/>
      <w:bookmarkStart w:id="39" w:name="_Toc398814908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IV. FEJEZET</w:t>
      </w:r>
      <w:bookmarkEnd w:id="38"/>
      <w:bookmarkEnd w:id="39"/>
    </w:p>
    <w:p w14:paraId="00C573CE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40" w:name="_Toc359849269"/>
      <w:bookmarkStart w:id="41" w:name="_Toc398814909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A táj és a természeti környezet védelmére vonatkozó előírások</w:t>
      </w:r>
      <w:bookmarkEnd w:id="40"/>
      <w:bookmarkEnd w:id="41"/>
    </w:p>
    <w:p w14:paraId="31F84C46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_Toc359849270"/>
      <w:r w:rsidRPr="00CE4890">
        <w:rPr>
          <w:rFonts w:ascii="Times New Roman" w:hAnsi="Times New Roman" w:cs="Times New Roman"/>
          <w:sz w:val="24"/>
          <w:szCs w:val="24"/>
        </w:rPr>
        <w:br/>
      </w:r>
      <w:bookmarkStart w:id="43" w:name="_Toc398814910"/>
      <w:r w:rsidRPr="00CE4890">
        <w:rPr>
          <w:rFonts w:ascii="Times New Roman" w:hAnsi="Times New Roman" w:cs="Times New Roman"/>
          <w:sz w:val="24"/>
          <w:szCs w:val="24"/>
        </w:rPr>
        <w:t>9. TÁJ- ÉS TERMÉSZETVÉDELEM</w:t>
      </w:r>
      <w:bookmarkEnd w:id="42"/>
      <w:bookmarkEnd w:id="43"/>
    </w:p>
    <w:p w14:paraId="1D92FA3E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9.§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 (1)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település területén található természetközeli élőhelyek, tájképi értékek megóvását biztosítani kell.</w:t>
      </w:r>
    </w:p>
    <w:p w14:paraId="2A96CF37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tájhasználat során biztosítani kell a táji jellegzetességek, a jellemző természetes rendszerek megóvását:</w:t>
      </w:r>
    </w:p>
    <w:p w14:paraId="76983307" w14:textId="77777777" w:rsidR="00CE4890" w:rsidRPr="00CE4890" w:rsidRDefault="00CE4890" w:rsidP="00152BCC">
      <w:pPr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 kialakult geomorfológiai formák megőrzendők;</w:t>
      </w:r>
    </w:p>
    <w:p w14:paraId="47EA8506" w14:textId="77777777" w:rsidR="00CE4890" w:rsidRPr="00500B1E" w:rsidRDefault="00CE4890" w:rsidP="00152BCC">
      <w:pPr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lastRenderedPageBreak/>
        <w:t xml:space="preserve">a település külterületén a vízfolyások, utak mentén a szabályozás terven jelölt fasorok, erdősávok megtartandók, illetve telepítendők, a vízfolyások mentén </w:t>
      </w:r>
      <w:r w:rsidRPr="00500B1E">
        <w:rPr>
          <w:rFonts w:ascii="Times New Roman" w:hAnsi="Times New Roman"/>
          <w:sz w:val="24"/>
          <w:szCs w:val="24"/>
          <w:lang w:eastAsia="ar-SA"/>
        </w:rPr>
        <w:t>lévő galérianövényzet megőrzendő;</w:t>
      </w:r>
    </w:p>
    <w:p w14:paraId="0AFE0196" w14:textId="77777777" w:rsidR="00CE4890" w:rsidRPr="00500B1E" w:rsidRDefault="00500B1E" w:rsidP="00152BCC">
      <w:pPr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500B1E">
        <w:rPr>
          <w:vertAlign w:val="superscript"/>
        </w:rPr>
        <w:footnoteReference w:id="12"/>
      </w:r>
      <w:r w:rsidRPr="00500B1E">
        <w:rPr>
          <w:rFonts w:ascii="Times New Roman" w:hAnsi="Times New Roman"/>
          <w:sz w:val="24"/>
          <w:szCs w:val="24"/>
          <w:lang w:eastAsia="ar-SA"/>
        </w:rPr>
        <w:t>-</w:t>
      </w:r>
    </w:p>
    <w:p w14:paraId="4D8F9921" w14:textId="77777777" w:rsidR="00CE4890" w:rsidRPr="00500B1E" w:rsidRDefault="00500B1E" w:rsidP="001F6B63">
      <w:pPr>
        <w:numPr>
          <w:ilvl w:val="0"/>
          <w:numId w:val="11"/>
        </w:numPr>
        <w:tabs>
          <w:tab w:val="num" w:pos="720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500B1E">
        <w:rPr>
          <w:vertAlign w:val="superscript"/>
        </w:rPr>
        <w:footnoteReference w:id="13"/>
      </w:r>
      <w:r w:rsidRPr="00500B1E">
        <w:rPr>
          <w:rFonts w:ascii="Times New Roman" w:hAnsi="Times New Roman"/>
          <w:sz w:val="24"/>
          <w:szCs w:val="24"/>
          <w:lang w:eastAsia="ar-SA"/>
        </w:rPr>
        <w:t>-</w:t>
      </w:r>
      <w:r w:rsidR="00CE4890" w:rsidRPr="00500B1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18F26553" w14:textId="77777777" w:rsidR="00CE4890" w:rsidRPr="00500B1E" w:rsidRDefault="00500B1E" w:rsidP="00152BCC">
      <w:pPr>
        <w:numPr>
          <w:ilvl w:val="0"/>
          <w:numId w:val="11"/>
        </w:numPr>
        <w:tabs>
          <w:tab w:val="num" w:pos="720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500B1E">
        <w:rPr>
          <w:vertAlign w:val="superscript"/>
        </w:rPr>
        <w:footnoteReference w:id="14"/>
      </w:r>
      <w:r w:rsidRPr="00500B1E">
        <w:rPr>
          <w:rFonts w:ascii="Times New Roman" w:hAnsi="Times New Roman"/>
          <w:sz w:val="24"/>
          <w:szCs w:val="24"/>
          <w:lang w:eastAsia="ar-SA"/>
        </w:rPr>
        <w:t>-</w:t>
      </w:r>
    </w:p>
    <w:p w14:paraId="2625EEEE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iCs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iCs/>
          <w:sz w:val="24"/>
          <w:szCs w:val="24"/>
          <w:lang w:eastAsia="ar-SA"/>
        </w:rPr>
        <w:t>10.§</w:t>
      </w:r>
      <w:r w:rsidR="009E2316">
        <w:rPr>
          <w:rFonts w:ascii="Times New Roman" w:hAnsi="Times New Roman"/>
          <w:iCs/>
          <w:sz w:val="24"/>
          <w:szCs w:val="24"/>
          <w:lang w:eastAsia="ar-SA"/>
        </w:rPr>
        <w:t xml:space="preserve"> (1) </w:t>
      </w:r>
      <w:r w:rsidRPr="00CE4890">
        <w:rPr>
          <w:rFonts w:ascii="Times New Roman" w:hAnsi="Times New Roman"/>
          <w:iCs/>
          <w:sz w:val="24"/>
          <w:szCs w:val="24"/>
          <w:lang w:eastAsia="ar-SA"/>
        </w:rPr>
        <w:t xml:space="preserve">A település területén az országos ökológiai hálózathoz tartozó területek és a </w:t>
      </w:r>
      <w:proofErr w:type="spellStart"/>
      <w:r w:rsidRPr="00CE4890">
        <w:rPr>
          <w:rFonts w:ascii="Times New Roman" w:hAnsi="Times New Roman"/>
          <w:iCs/>
          <w:sz w:val="24"/>
          <w:szCs w:val="24"/>
          <w:lang w:eastAsia="ar-SA"/>
        </w:rPr>
        <w:t>Natura</w:t>
      </w:r>
      <w:proofErr w:type="spellEnd"/>
      <w:r w:rsidRPr="00CE4890">
        <w:rPr>
          <w:rFonts w:ascii="Times New Roman" w:hAnsi="Times New Roman"/>
          <w:iCs/>
          <w:sz w:val="24"/>
          <w:szCs w:val="24"/>
          <w:lang w:eastAsia="ar-SA"/>
        </w:rPr>
        <w:t xml:space="preserve"> 2000 területek (továbbiakban: védett terület) lehatárolását a Szabályozási terv tartalmazza, területükön a vonatkozó jogszabályok szerint kell eljárni.</w:t>
      </w:r>
    </w:p>
    <w:p w14:paraId="184BE8C5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Védett területen</w:t>
      </w:r>
    </w:p>
    <w:p w14:paraId="332D8BE8" w14:textId="77777777" w:rsidR="00CE4890" w:rsidRPr="00CE4890" w:rsidRDefault="00CE4890" w:rsidP="00152BCC">
      <w:pPr>
        <w:numPr>
          <w:ilvl w:val="0"/>
          <w:numId w:val="10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 xml:space="preserve">extenzív jellegű, integrált,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bio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- vagy természet és környezetkímélő gazdálkodási módszerek alkalmazhatók;</w:t>
      </w:r>
    </w:p>
    <w:p w14:paraId="755D21EA" w14:textId="77777777" w:rsidR="00CE4890" w:rsidRPr="00500B1E" w:rsidRDefault="00500B1E" w:rsidP="00152BCC">
      <w:pPr>
        <w:numPr>
          <w:ilvl w:val="0"/>
          <w:numId w:val="10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500B1E">
        <w:rPr>
          <w:vertAlign w:val="superscript"/>
        </w:rPr>
        <w:footnoteReference w:id="15"/>
      </w:r>
      <w:r w:rsidRPr="00500B1E">
        <w:rPr>
          <w:rFonts w:ascii="Times New Roman" w:hAnsi="Times New Roman"/>
          <w:sz w:val="24"/>
          <w:szCs w:val="24"/>
          <w:lang w:eastAsia="ar-SA"/>
        </w:rPr>
        <w:t>-</w:t>
      </w:r>
    </w:p>
    <w:p w14:paraId="10EAF7A9" w14:textId="77777777" w:rsidR="00CE4890" w:rsidRPr="00CE4890" w:rsidRDefault="00CE4890" w:rsidP="00152BCC">
      <w:pPr>
        <w:numPr>
          <w:ilvl w:val="0"/>
          <w:numId w:val="10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meglévő kedvezőtlen látványt nyújtó építmények takarásáról gondoskodni kell úgy, hogy azok a főbb megközelítési irányok felől, közterületekről ne legyenek láthatóak;</w:t>
      </w:r>
    </w:p>
    <w:p w14:paraId="212BC65E" w14:textId="77777777" w:rsidR="00CE4890" w:rsidRPr="00CE4890" w:rsidRDefault="00CE4890" w:rsidP="00152BCC">
      <w:pPr>
        <w:numPr>
          <w:ilvl w:val="0"/>
          <w:numId w:val="10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 növény- és állatvilágot zaj- és fényhatással fokozottan zavaró sport- és szabadidő funkció nem helyezhető el.</w:t>
      </w:r>
    </w:p>
    <w:p w14:paraId="2765D1E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Védett területen szélerőmű park, szélerőmű torony nem helyezhető el. </w:t>
      </w:r>
    </w:p>
    <w:p w14:paraId="08333968" w14:textId="77777777" w:rsidR="00CE4890" w:rsidRPr="00500B1E" w:rsidRDefault="00500B1E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(4)</w:t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500B1E">
        <w:rPr>
          <w:vertAlign w:val="superscript"/>
        </w:rPr>
        <w:footnoteReference w:id="16"/>
      </w:r>
      <w:r>
        <w:rPr>
          <w:rFonts w:ascii="Times New Roman" w:hAnsi="Times New Roman"/>
          <w:sz w:val="24"/>
          <w:szCs w:val="24"/>
          <w:lang w:eastAsia="ar-SA"/>
        </w:rPr>
        <w:t>-</w:t>
      </w:r>
    </w:p>
    <w:p w14:paraId="302E091F" w14:textId="77777777" w:rsidR="001F6B63" w:rsidRDefault="001F6B63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44" w:name="_Toc359849271"/>
      <w:bookmarkStart w:id="45" w:name="_Toc398814911"/>
    </w:p>
    <w:p w14:paraId="7120C8E5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V. FEJEZET</w:t>
      </w:r>
      <w:bookmarkEnd w:id="44"/>
      <w:bookmarkEnd w:id="45"/>
    </w:p>
    <w:p w14:paraId="11C7E2D8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46" w:name="_Toc359849272"/>
      <w:bookmarkStart w:id="47" w:name="_Toc398814912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környezetvédelmi előírások</w:t>
      </w:r>
      <w:bookmarkEnd w:id="46"/>
      <w:bookmarkEnd w:id="47"/>
    </w:p>
    <w:p w14:paraId="3C563071" w14:textId="77777777" w:rsidR="00CE4890" w:rsidRPr="00CE4890" w:rsidRDefault="00CE4890" w:rsidP="00CE4890">
      <w:pPr>
        <w:suppressAutoHyphens/>
        <w:spacing w:after="0"/>
        <w:rPr>
          <w:rFonts w:ascii="Times New Roman" w:hAnsi="Times New Roman"/>
          <w:sz w:val="24"/>
          <w:szCs w:val="24"/>
          <w:shd w:val="clear" w:color="auto" w:fill="00FF00"/>
          <w:lang w:eastAsia="ar-SA"/>
        </w:rPr>
      </w:pPr>
    </w:p>
    <w:p w14:paraId="518D2CD3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_Toc359849273"/>
      <w:bookmarkStart w:id="49" w:name="_Toc398814913"/>
      <w:r w:rsidRPr="00CE4890">
        <w:rPr>
          <w:rFonts w:ascii="Times New Roman" w:hAnsi="Times New Roman" w:cs="Times New Roman"/>
          <w:sz w:val="24"/>
          <w:szCs w:val="24"/>
        </w:rPr>
        <w:t>10. KÖRNYEZETVÉDELEM</w:t>
      </w:r>
      <w:bookmarkEnd w:id="48"/>
      <w:bookmarkEnd w:id="49"/>
    </w:p>
    <w:p w14:paraId="2FFD8953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11.§</w:t>
      </w:r>
      <w:r w:rsidR="00313397">
        <w:rPr>
          <w:rFonts w:ascii="Times New Roman" w:hAnsi="Times New Roman"/>
          <w:sz w:val="24"/>
          <w:szCs w:val="24"/>
          <w:lang w:eastAsia="ar-SA"/>
        </w:rPr>
        <w:t xml:space="preserve"> (1) </w:t>
      </w:r>
      <w:r w:rsidRPr="00CE4890">
        <w:rPr>
          <w:rFonts w:ascii="Times New Roman" w:hAnsi="Times New Roman"/>
          <w:sz w:val="24"/>
          <w:szCs w:val="24"/>
          <w:lang w:eastAsia="ar-SA"/>
        </w:rPr>
        <w:t>A település igazgatási területén az egyes területek használata úgy folytatható, ha a használat:</w:t>
      </w:r>
    </w:p>
    <w:p w14:paraId="2C89F37F" w14:textId="77777777" w:rsidR="00CE4890" w:rsidRPr="00CE4890" w:rsidRDefault="00CE4890" w:rsidP="00152BCC">
      <w:pPr>
        <w:numPr>
          <w:ilvl w:val="0"/>
          <w:numId w:val="12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 xml:space="preserve">a megengedett határértéken belüli mértékű környezetterhelést és igénybevételt okoz, </w:t>
      </w:r>
    </w:p>
    <w:p w14:paraId="434F0768" w14:textId="77777777" w:rsidR="00CE4890" w:rsidRPr="00CE4890" w:rsidRDefault="00CE4890" w:rsidP="00152BCC">
      <w:pPr>
        <w:numPr>
          <w:ilvl w:val="0"/>
          <w:numId w:val="12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 xml:space="preserve">kizárja a környezetkárosítást, </w:t>
      </w:r>
    </w:p>
    <w:p w14:paraId="49DC0A6E" w14:textId="77777777" w:rsidR="00CE4890" w:rsidRPr="00CE4890" w:rsidRDefault="00CE4890" w:rsidP="00152BCC">
      <w:pPr>
        <w:numPr>
          <w:ilvl w:val="0"/>
          <w:numId w:val="12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 xml:space="preserve">következtében a meglévő környezeti ártalom és szennyezés mértéke megszűnik, vagy legalább csökken. </w:t>
      </w:r>
    </w:p>
    <w:p w14:paraId="1988FC26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Új építmény létesítése esetén, a környezetvédelmi határértékeknek – amennyiben a terület védőtávolsága nem került meghatározásra – a telekhatáron kell teljesülniük.</w:t>
      </w:r>
    </w:p>
    <w:p w14:paraId="373DFDA5" w14:textId="77777777" w:rsidR="00CE4890" w:rsidRPr="00CE4890" w:rsidRDefault="00CE4890" w:rsidP="00CE4890">
      <w:pPr>
        <w:suppressAutoHyphens/>
        <w:spacing w:after="0"/>
        <w:ind w:left="540" w:hanging="54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rekultiválandó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területek a közegészségügyi és környezetvédelmi követelményeknek megfelelően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rekultiválandók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és a Szabályozási terven meghatározott cél szerint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újrahasznosítandók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.</w:t>
      </w:r>
    </w:p>
    <w:p w14:paraId="6038737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bookmarkStart w:id="50" w:name="talajv%C3%A9delem"/>
      <w:bookmarkEnd w:id="50"/>
      <w:r w:rsidRPr="00CE4890">
        <w:rPr>
          <w:rFonts w:ascii="Times New Roman" w:hAnsi="Times New Roman"/>
          <w:sz w:val="24"/>
          <w:szCs w:val="24"/>
          <w:lang w:eastAsia="ar-SA"/>
        </w:rPr>
        <w:t>A település a nitrátszennyezéssel szemben érzékeny települések közé tartozik. Ebből következően a település teljes területén be kell tartani a más jogszabályban meghatározott helyes mezőgazdasági gyakorlatra vonatkozó előírásokat.</w:t>
      </w:r>
    </w:p>
    <w:p w14:paraId="70B3665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Állattartó építmények elhelyezésével kapcsolatos követelmények:</w:t>
      </w:r>
    </w:p>
    <w:p w14:paraId="2D6AE377" w14:textId="77777777" w:rsidR="00CE4890" w:rsidRPr="00CE4890" w:rsidRDefault="00CE4890" w:rsidP="00152BCC">
      <w:pPr>
        <w:numPr>
          <w:ilvl w:val="0"/>
          <w:numId w:val="13"/>
        </w:numPr>
        <w:tabs>
          <w:tab w:val="left" w:pos="851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lastRenderedPageBreak/>
        <w:t>Nagy és közepes haszonállattartó épületet és trágyatárolót (különleges terület - lovasturisztikai terület kivételével) lakó és üdülő funkciójú épülettől 25 m-nél, kishaszonállat esetében 10 m-nél távolabb kell elhelyezni.</w:t>
      </w:r>
    </w:p>
    <w:p w14:paraId="78A5126F" w14:textId="77777777" w:rsidR="00CE4890" w:rsidRPr="00CE4890" w:rsidRDefault="00CE4890" w:rsidP="00152BCC">
      <w:pPr>
        <w:numPr>
          <w:ilvl w:val="0"/>
          <w:numId w:val="13"/>
        </w:numPr>
        <w:tabs>
          <w:tab w:val="left" w:pos="851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Haszonállattartó építmény élelmiszertároló, feldolgozó és forgalmazó létesítményektől, továbbá óvoda, iskola, egészségügyi intézmények és gyógyszertár telekhatárától számított 50 méteren belül nem építhető.</w:t>
      </w:r>
    </w:p>
    <w:p w14:paraId="6FC13417" w14:textId="77777777" w:rsidR="00CE4890" w:rsidRPr="00CE4890" w:rsidRDefault="00CE4890" w:rsidP="00152BCC">
      <w:pPr>
        <w:numPr>
          <w:ilvl w:val="0"/>
          <w:numId w:val="13"/>
        </w:numPr>
        <w:tabs>
          <w:tab w:val="left" w:pos="851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 xml:space="preserve">Állattartó épület a felszíni vizek partélétől számított 50 méteren belül nem létesíthető. </w:t>
      </w:r>
    </w:p>
    <w:p w14:paraId="61F85BA7" w14:textId="77777777" w:rsidR="00CE4890" w:rsidRPr="00CE4890" w:rsidRDefault="00CE4890" w:rsidP="00CE4890">
      <w:pPr>
        <w:suppressAutoHyphens/>
        <w:spacing w:after="0"/>
        <w:rPr>
          <w:rFonts w:ascii="Times New Roman" w:hAnsi="Times New Roman"/>
          <w:sz w:val="24"/>
          <w:szCs w:val="24"/>
          <w:shd w:val="clear" w:color="auto" w:fill="00FF00"/>
          <w:lang w:eastAsia="ar-SA"/>
        </w:rPr>
      </w:pPr>
    </w:p>
    <w:p w14:paraId="0FE0F4E8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_Toc359849274"/>
      <w:bookmarkStart w:id="52" w:name="_Toc398814914"/>
      <w:r w:rsidRPr="00CE4890">
        <w:rPr>
          <w:rFonts w:ascii="Times New Roman" w:hAnsi="Times New Roman" w:cs="Times New Roman"/>
          <w:sz w:val="24"/>
          <w:szCs w:val="24"/>
        </w:rPr>
        <w:t>11. FELSZÍNI ÉS FELSZÍN ALATTI VIZEK VÉDELME</w:t>
      </w:r>
      <w:bookmarkEnd w:id="51"/>
      <w:bookmarkEnd w:id="52"/>
    </w:p>
    <w:p w14:paraId="44201696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12.§</w:t>
      </w:r>
      <w:r w:rsidR="00D6260A">
        <w:rPr>
          <w:rFonts w:ascii="Times New Roman" w:hAnsi="Times New Roman"/>
          <w:sz w:val="24"/>
          <w:szCs w:val="24"/>
          <w:lang w:eastAsia="ar-SA"/>
        </w:rPr>
        <w:t xml:space="preserve"> (1) </w:t>
      </w:r>
      <w:r w:rsidRPr="00CE4890">
        <w:rPr>
          <w:rFonts w:ascii="Times New Roman" w:hAnsi="Times New Roman"/>
          <w:sz w:val="24"/>
          <w:szCs w:val="24"/>
          <w:lang w:eastAsia="ar-SA"/>
        </w:rPr>
        <w:t>A felszíni és felszín alatti vizek bármilyen jellegű szennyezése tilos.</w:t>
      </w:r>
    </w:p>
    <w:p w14:paraId="1E0F5C13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 felszíni vizek körzetében nem folytathatók olyan tevékenységek, amelyek a felszíni, a felszín alatti vizek, valamint a talaj állapotát veszélyeztetik. </w:t>
      </w:r>
    </w:p>
    <w:p w14:paraId="4E4C07B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település a felszín alatti vízminőségvédelmi előírások alapján a „fokozottan érzékeny” kategóriába tartozik, éppen ezért a település teljes területén be kell tartani a helyes mezőgazdasági gyakorlatra vonatkozó előírásokat.</w:t>
      </w:r>
    </w:p>
    <w:p w14:paraId="55D1B866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 felszíni vizek öntisztulásának elősegítése miatt a parti sáv természetközeli ökoszisztémáinak (nádasok, ligetes fás társulások, gyepek) fennmaradását biztosítani kell. </w:t>
      </w:r>
    </w:p>
    <w:p w14:paraId="699BF99E" w14:textId="77777777" w:rsidR="00CE4890" w:rsidRPr="00CE4890" w:rsidRDefault="00CE4890" w:rsidP="00CE4890">
      <w:pPr>
        <w:suppressAutoHyphens/>
        <w:spacing w:after="0"/>
        <w:rPr>
          <w:rFonts w:ascii="Times New Roman" w:hAnsi="Times New Roman"/>
          <w:sz w:val="24"/>
          <w:szCs w:val="24"/>
          <w:shd w:val="clear" w:color="auto" w:fill="00FF00"/>
          <w:lang w:eastAsia="ar-SA"/>
        </w:rPr>
      </w:pPr>
    </w:p>
    <w:p w14:paraId="1FC41710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_Toc359849275"/>
      <w:bookmarkStart w:id="54" w:name="_Toc398814915"/>
      <w:r w:rsidRPr="00CE4890">
        <w:rPr>
          <w:rFonts w:ascii="Times New Roman" w:hAnsi="Times New Roman" w:cs="Times New Roman"/>
          <w:sz w:val="24"/>
          <w:szCs w:val="24"/>
        </w:rPr>
        <w:t>12. A LEVEGŐ VÉDELME</w:t>
      </w:r>
      <w:bookmarkEnd w:id="53"/>
      <w:bookmarkEnd w:id="54"/>
    </w:p>
    <w:p w14:paraId="40B59389" w14:textId="77777777" w:rsid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13.§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 A település légszennyezettség szempontjából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ökológiailag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sérülékeny területként kezelendő, ezért tilos a környezeti levegő olyan mértékű terhelése, amely légszennyezést vagy határértéken felüli légszennyezettséget okoz, valamint tilos a környezeti levegő bűzzel való terhelése.</w:t>
      </w:r>
    </w:p>
    <w:p w14:paraId="10E9B6A1" w14:textId="77777777" w:rsidR="00265A96" w:rsidRPr="00CE4890" w:rsidRDefault="00265A96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710FF961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2"/>
        <w:rPr>
          <w:rFonts w:ascii="Times New Roman" w:hAnsi="Times New Roman"/>
          <w:b/>
          <w:spacing w:val="-4"/>
          <w:sz w:val="24"/>
          <w:szCs w:val="24"/>
          <w:shd w:val="clear" w:color="auto" w:fill="008000"/>
          <w:lang w:eastAsia="ar-SA"/>
        </w:rPr>
      </w:pPr>
    </w:p>
    <w:p w14:paraId="0CDEF59A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55" w:name="_Toc359849276"/>
      <w:bookmarkStart w:id="56" w:name="_Toc398814916"/>
      <w:r w:rsidRPr="00CE4890">
        <w:rPr>
          <w:rFonts w:ascii="Times New Roman" w:hAnsi="Times New Roman" w:cs="Times New Roman"/>
          <w:sz w:val="24"/>
          <w:szCs w:val="24"/>
        </w:rPr>
        <w:t>13. A TERMŐFÖLD VÉDELME</w:t>
      </w:r>
      <w:bookmarkEnd w:id="55"/>
      <w:bookmarkEnd w:id="56"/>
    </w:p>
    <w:p w14:paraId="6080D60E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14.§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 (1)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település területén csak olyan tevékenység végezhető, melynek hatására az erózióveszély nem növekszik.</w:t>
      </w:r>
    </w:p>
    <w:p w14:paraId="49A0D15E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Talajmozgatással járó tevékenység végzése illetve, a terület előkészítése során a termőréteg védelméről, összegyűjtéséről és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újrahasznosításáról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gondoskodni kell.</w:t>
      </w:r>
    </w:p>
    <w:p w14:paraId="398CEDC6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település területén feltöltésre környezetkárosító anyag nem használható.</w:t>
      </w:r>
    </w:p>
    <w:p w14:paraId="6E8A8A9C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település területén tilos a tisztítatlan szennyvizeket közvetlenül a talajba juttatni.</w:t>
      </w:r>
    </w:p>
    <w:p w14:paraId="53F48007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 telkeken rézsűk kizárólag oly módon alakíthatók ki, hogy a rézsű állékonysága a telek területén biztosítható legyen. </w:t>
      </w:r>
    </w:p>
    <w:p w14:paraId="65E06209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 település területén csak olyan tevékenység folytatható, amely nem okoz talajszennyezést. </w:t>
      </w:r>
    </w:p>
    <w:p w14:paraId="6C1DD6C6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4FC54C29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_Toc359849277"/>
      <w:bookmarkStart w:id="58" w:name="_Toc398814917"/>
      <w:r w:rsidRPr="00CE4890">
        <w:rPr>
          <w:rFonts w:ascii="Times New Roman" w:hAnsi="Times New Roman" w:cs="Times New Roman"/>
          <w:sz w:val="24"/>
          <w:szCs w:val="24"/>
        </w:rPr>
        <w:t>14. HULLADÉKÁRTALMATLANÍTÁS ÉS ELHELYEZÉS</w:t>
      </w:r>
      <w:bookmarkEnd w:id="57"/>
      <w:bookmarkEnd w:id="58"/>
    </w:p>
    <w:p w14:paraId="5F079FD4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15.§</w:t>
      </w:r>
      <w:r w:rsidR="009D7655">
        <w:rPr>
          <w:rFonts w:ascii="Times New Roman" w:hAnsi="Times New Roman"/>
          <w:sz w:val="24"/>
          <w:szCs w:val="24"/>
          <w:lang w:eastAsia="ar-SA"/>
        </w:rPr>
        <w:t xml:space="preserve"> (1) </w:t>
      </w:r>
      <w:r w:rsidRPr="00CE4890">
        <w:rPr>
          <w:rFonts w:ascii="Times New Roman" w:hAnsi="Times New Roman"/>
          <w:sz w:val="24"/>
          <w:szCs w:val="24"/>
          <w:lang w:eastAsia="ar-SA"/>
        </w:rPr>
        <w:t>A településen veszélyes hulladék keletkezését eredményező tevékenység csak úgy folytatható, ha az üzemeltető gondoskodik a veszélyes hulladék környezetszennyezést kizáró elhelyezéséről és ártalmatlanításáról.</w:t>
      </w:r>
    </w:p>
    <w:p w14:paraId="428B672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Az illegális hulladéklerakók, illetve vadlerakók felszámolandók. </w:t>
      </w:r>
    </w:p>
    <w:p w14:paraId="7901F70C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Szelektív hulladékgyűjtő szigetek a település közterületén helyezhetők el, a műemléki környezet, helyi értékvédelmi terület és az utcaképi védettséggel érintett területek kivételével. </w:t>
      </w:r>
    </w:p>
    <w:p w14:paraId="5B6F6F0F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Hulladékudvar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Gip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építési övezet területén helyezhető el az építési övezeti előírások figyelembevételével. </w:t>
      </w:r>
    </w:p>
    <w:p w14:paraId="5D047B46" w14:textId="77777777" w:rsid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lastRenderedPageBreak/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Hulladéklerakó telep, veszélyes hulladékok ártalmatlanítását végző telephely a település igazgatási területén nem létesíthető. </w:t>
      </w:r>
    </w:p>
    <w:p w14:paraId="0FFA0AB1" w14:textId="77777777" w:rsidR="00412392" w:rsidRPr="00CE4890" w:rsidRDefault="00412392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0678EF1D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_Toc359849278"/>
      <w:bookmarkStart w:id="60" w:name="_Toc398814918"/>
      <w:r w:rsidRPr="00CE4890">
        <w:rPr>
          <w:rFonts w:ascii="Times New Roman" w:hAnsi="Times New Roman" w:cs="Times New Roman"/>
          <w:sz w:val="24"/>
          <w:szCs w:val="24"/>
        </w:rPr>
        <w:t>15. A ZAJ ELLENI VÉDELEM</w:t>
      </w:r>
      <w:bookmarkEnd w:id="59"/>
      <w:bookmarkEnd w:id="60"/>
    </w:p>
    <w:p w14:paraId="6879D199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16.§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 (1)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zajt keltő és a zajtól védendő létesítményeket egymáshoz képest úgy kell elhelyezni, hogy az adott területre vonatkozó zajterhelési határértékek betartásra kerüljenek.</w:t>
      </w:r>
    </w:p>
    <w:p w14:paraId="246ABEEA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Zajt, illetve rezgést előidéző üzemi létesítményt, berendezést, technológiát és egyéb helyhez kötött külső zajforrást csak oly módon szabad elhelyezni és üzemeltetni, hogy a keletkező zaj, illetve rezgés a vonatkozó határértékeket ne haladja meg.</w:t>
      </w:r>
    </w:p>
    <w:p w14:paraId="2E2AD2CD" w14:textId="77777777" w:rsidR="00CE4890" w:rsidRPr="00CE4890" w:rsidRDefault="00CE4890" w:rsidP="00CE489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3BE5DA5D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61" w:name="_Toc359849279"/>
      <w:bookmarkStart w:id="62" w:name="_Toc398814919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VI. FEJEZET</w:t>
      </w:r>
      <w:bookmarkEnd w:id="61"/>
      <w:bookmarkEnd w:id="62"/>
    </w:p>
    <w:p w14:paraId="7BF6FE18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63" w:name="_Toc359849280"/>
      <w:bookmarkStart w:id="64" w:name="_Toc398814920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Veszélyeztetett területekre vonatkozó előírások</w:t>
      </w:r>
      <w:bookmarkEnd w:id="63"/>
      <w:bookmarkEnd w:id="64"/>
    </w:p>
    <w:p w14:paraId="4D7ED687" w14:textId="77777777" w:rsidR="00CE4890" w:rsidRPr="00CE4890" w:rsidRDefault="00CE4890" w:rsidP="00CE489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15F8E3F8" w14:textId="77777777" w:rsidR="00CE4890" w:rsidRDefault="00CE4890" w:rsidP="00CE4890">
      <w:pPr>
        <w:widowControl w:val="0"/>
        <w:suppressAutoHyphens/>
        <w:spacing w:after="0"/>
        <w:jc w:val="center"/>
        <w:outlineLvl w:val="2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bookmarkStart w:id="65" w:name="_Toc359849281"/>
      <w:bookmarkStart w:id="66" w:name="_Toc398814921"/>
      <w:r w:rsidRPr="00CE4890">
        <w:rPr>
          <w:rFonts w:ascii="Times New Roman" w:hAnsi="Times New Roman"/>
          <w:b/>
          <w:spacing w:val="-4"/>
          <w:sz w:val="24"/>
          <w:szCs w:val="24"/>
          <w:lang w:eastAsia="ar-SA"/>
        </w:rPr>
        <w:t>16. MAGAS TALAJVÍZÁLLÁSÚ TERÜLETEK</w:t>
      </w:r>
      <w:bookmarkEnd w:id="65"/>
      <w:bookmarkEnd w:id="66"/>
    </w:p>
    <w:p w14:paraId="084E5C4A" w14:textId="77777777" w:rsidR="00412392" w:rsidRPr="00CE4890" w:rsidRDefault="00412392" w:rsidP="00CE4890">
      <w:pPr>
        <w:widowControl w:val="0"/>
        <w:suppressAutoHyphens/>
        <w:spacing w:after="0"/>
        <w:jc w:val="center"/>
        <w:outlineLvl w:val="2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14:paraId="41374964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pacing w:val="-4"/>
          <w:sz w:val="24"/>
          <w:szCs w:val="24"/>
          <w:lang w:eastAsia="ar-SA"/>
        </w:rPr>
        <w:t>17.§</w:t>
      </w:r>
      <w:r w:rsidR="00412392">
        <w:rPr>
          <w:rFonts w:ascii="Times New Roman" w:hAnsi="Times New Roman"/>
          <w:spacing w:val="-4"/>
          <w:sz w:val="24"/>
          <w:szCs w:val="24"/>
          <w:lang w:eastAsia="ar-SA"/>
        </w:rPr>
        <w:t xml:space="preserve"> (1) </w:t>
      </w:r>
      <w:r w:rsidRPr="00CE4890">
        <w:rPr>
          <w:rFonts w:ascii="Times New Roman" w:hAnsi="Times New Roman"/>
          <w:spacing w:val="-4"/>
          <w:sz w:val="24"/>
          <w:szCs w:val="24"/>
          <w:lang w:eastAsia="ar-SA"/>
        </w:rPr>
        <w:t>A magas talajvízállású területek lehatárolását a Szabályozási terv tartalmazza.</w:t>
      </w:r>
    </w:p>
    <w:p w14:paraId="01075840" w14:textId="77777777" w:rsidR="00CE4890" w:rsidRPr="001F6B63" w:rsidRDefault="001F6B63" w:rsidP="00CE4890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Pr="00500B1E">
        <w:rPr>
          <w:vertAlign w:val="superscript"/>
        </w:rPr>
        <w:footnoteReference w:id="17"/>
      </w:r>
      <w:r>
        <w:rPr>
          <w:rFonts w:ascii="Times New Roman" w:hAnsi="Times New Roman"/>
          <w:sz w:val="24"/>
          <w:szCs w:val="24"/>
        </w:rPr>
        <w:t>-</w:t>
      </w:r>
    </w:p>
    <w:p w14:paraId="11D13757" w14:textId="77777777" w:rsidR="00CE4890" w:rsidRPr="00CE4890" w:rsidRDefault="00CE4890" w:rsidP="00CE4890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(3)</w:t>
      </w:r>
      <w:r w:rsidRPr="00CE4890">
        <w:rPr>
          <w:rFonts w:ascii="Times New Roman" w:hAnsi="Times New Roman"/>
          <w:sz w:val="24"/>
          <w:szCs w:val="24"/>
        </w:rPr>
        <w:tab/>
        <w:t xml:space="preserve">A magas talajvízállású területeken építeni csak akkor lehet, ha a jelölt terület egészére kiépült a csapadékvíz elvezetés rendszere, és a csapadékvíz elvezetése biztosított. </w:t>
      </w:r>
    </w:p>
    <w:p w14:paraId="2244BEE7" w14:textId="77777777" w:rsidR="00CE4890" w:rsidRPr="00CE4890" w:rsidRDefault="00CE4890" w:rsidP="00CE489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425C6F09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67" w:name="_Toc359849283"/>
      <w:bookmarkStart w:id="68" w:name="_Toc398814922"/>
      <w:r w:rsidRPr="00CE4890">
        <w:rPr>
          <w:rFonts w:ascii="Times New Roman" w:hAnsi="Times New Roman" w:cs="Times New Roman"/>
          <w:sz w:val="24"/>
          <w:szCs w:val="24"/>
        </w:rPr>
        <w:t>17. VÉDŐTERÜLETEK, VÉDŐTÁVOLSÁGOK</w:t>
      </w:r>
      <w:bookmarkEnd w:id="67"/>
      <w:bookmarkEnd w:id="68"/>
    </w:p>
    <w:p w14:paraId="6F1C768F" w14:textId="77777777" w:rsidR="00CE4890" w:rsidRPr="00CE4890" w:rsidRDefault="00CE4890" w:rsidP="00CE4890">
      <w:pPr>
        <w:suppressAutoHyphens/>
        <w:spacing w:after="0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pacing w:val="-4"/>
          <w:sz w:val="24"/>
          <w:szCs w:val="24"/>
          <w:lang w:eastAsia="ar-SA"/>
        </w:rPr>
        <w:t>18.§</w:t>
      </w:r>
      <w:r w:rsidRPr="00CE4890">
        <w:rPr>
          <w:rFonts w:ascii="Times New Roman" w:hAnsi="Times New Roman"/>
          <w:spacing w:val="-4"/>
          <w:sz w:val="24"/>
          <w:szCs w:val="24"/>
          <w:lang w:eastAsia="ar-SA"/>
        </w:rPr>
        <w:t xml:space="preserve"> (</w:t>
      </w:r>
      <w:r w:rsidR="00267D45">
        <w:rPr>
          <w:rFonts w:ascii="Times New Roman" w:hAnsi="Times New Roman"/>
          <w:spacing w:val="-4"/>
          <w:sz w:val="24"/>
          <w:szCs w:val="24"/>
          <w:lang w:eastAsia="ar-SA"/>
        </w:rPr>
        <w:t xml:space="preserve">1) </w:t>
      </w:r>
      <w:r w:rsidRPr="00CE4890">
        <w:rPr>
          <w:rFonts w:ascii="Times New Roman" w:hAnsi="Times New Roman"/>
          <w:spacing w:val="-4"/>
          <w:sz w:val="24"/>
          <w:szCs w:val="24"/>
          <w:lang w:eastAsia="ar-SA"/>
        </w:rPr>
        <w:t xml:space="preserve">A település területén a Szabályozási terv az alábbi védőtávolsággal rendelkező, illetve védőterületet igénylő létesítményeket jelöl: </w:t>
      </w:r>
    </w:p>
    <w:p w14:paraId="31FD3CA4" w14:textId="77777777" w:rsidR="00CE4890" w:rsidRPr="00CE4890" w:rsidRDefault="00CE4890" w:rsidP="00CE4890">
      <w:pPr>
        <w:suppressAutoHyphens/>
        <w:spacing w:after="0"/>
        <w:ind w:left="567" w:firstLine="567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CE4890">
        <w:rPr>
          <w:rFonts w:ascii="Times New Roman" w:hAnsi="Times New Roman"/>
          <w:spacing w:val="-4"/>
          <w:sz w:val="24"/>
          <w:szCs w:val="24"/>
          <w:lang w:eastAsia="ar-SA"/>
        </w:rPr>
        <w:t>a)</w:t>
      </w:r>
      <w:r w:rsidRPr="00CE4890">
        <w:rPr>
          <w:rFonts w:ascii="Times New Roman" w:hAnsi="Times New Roman"/>
          <w:spacing w:val="-4"/>
          <w:sz w:val="24"/>
          <w:szCs w:val="24"/>
          <w:lang w:eastAsia="ar-SA"/>
        </w:rPr>
        <w:tab/>
        <w:t xml:space="preserve">közlekedési területek, </w:t>
      </w:r>
    </w:p>
    <w:p w14:paraId="5B0C409C" w14:textId="77777777" w:rsidR="00CE4890" w:rsidRPr="00CE4890" w:rsidRDefault="00CE4890" w:rsidP="00CE4890">
      <w:pPr>
        <w:suppressAutoHyphens/>
        <w:spacing w:after="0"/>
        <w:ind w:left="567" w:firstLine="567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CE4890">
        <w:rPr>
          <w:rFonts w:ascii="Times New Roman" w:hAnsi="Times New Roman"/>
          <w:spacing w:val="-4"/>
          <w:sz w:val="24"/>
          <w:szCs w:val="24"/>
          <w:lang w:eastAsia="ar-SA"/>
        </w:rPr>
        <w:t>b)</w:t>
      </w:r>
      <w:r w:rsidRPr="00CE4890">
        <w:rPr>
          <w:rFonts w:ascii="Times New Roman" w:hAnsi="Times New Roman"/>
          <w:spacing w:val="-4"/>
          <w:sz w:val="24"/>
          <w:szCs w:val="24"/>
          <w:lang w:eastAsia="ar-SA"/>
        </w:rPr>
        <w:tab/>
        <w:t>közművek, közműlétesítmények,</w:t>
      </w:r>
    </w:p>
    <w:p w14:paraId="00178322" w14:textId="77777777" w:rsidR="00CE4890" w:rsidRPr="00CE4890" w:rsidRDefault="00CE4890" w:rsidP="00CE4890">
      <w:pPr>
        <w:suppressAutoHyphens/>
        <w:spacing w:after="0"/>
        <w:ind w:left="567" w:firstLine="567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CE4890">
        <w:rPr>
          <w:rFonts w:ascii="Times New Roman" w:hAnsi="Times New Roman"/>
          <w:spacing w:val="-4"/>
          <w:sz w:val="24"/>
          <w:szCs w:val="24"/>
          <w:lang w:eastAsia="ar-SA"/>
        </w:rPr>
        <w:t>c)</w:t>
      </w:r>
      <w:r w:rsidRPr="00CE4890">
        <w:rPr>
          <w:rFonts w:ascii="Times New Roman" w:hAnsi="Times New Roman"/>
          <w:spacing w:val="-4"/>
          <w:sz w:val="24"/>
          <w:szCs w:val="24"/>
          <w:lang w:eastAsia="ar-SA"/>
        </w:rPr>
        <w:tab/>
        <w:t>természetközeli folyó és állóvizek</w:t>
      </w:r>
    </w:p>
    <w:p w14:paraId="210E5664" w14:textId="77777777" w:rsidR="00CE4890" w:rsidRPr="00CE4890" w:rsidRDefault="00CE4890" w:rsidP="00CE4890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(2)</w:t>
      </w:r>
      <w:r w:rsidRPr="00CE4890">
        <w:rPr>
          <w:rFonts w:ascii="Times New Roman" w:hAnsi="Times New Roman"/>
          <w:sz w:val="24"/>
          <w:szCs w:val="24"/>
        </w:rPr>
        <w:tab/>
        <w:t>Az egyes védőterületeken a vonatkozó jogszabályokban foglaltak betartandók.</w:t>
      </w:r>
    </w:p>
    <w:p w14:paraId="3E150628" w14:textId="77777777" w:rsidR="00CE4890" w:rsidRPr="00CE4890" w:rsidRDefault="00CE4890" w:rsidP="00CE4890">
      <w:pPr>
        <w:suppressAutoHyphens/>
        <w:spacing w:after="0"/>
        <w:ind w:left="540" w:hanging="54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természetközeli vízfolyások, vizes élőhelyek partvonalától számított, a szabályozási terven ábrázolt 50 m-es védőtávolságon belül építmény nem helyezhető el.</w:t>
      </w:r>
    </w:p>
    <w:p w14:paraId="479A0D1D" w14:textId="77777777" w:rsidR="00CE4890" w:rsidRPr="00CE4890" w:rsidRDefault="00CE4890" w:rsidP="00CE4890">
      <w:pPr>
        <w:suppressAutoHyphens/>
        <w:spacing w:after="0"/>
        <w:ind w:left="540" w:hanging="540"/>
        <w:rPr>
          <w:rFonts w:ascii="Times New Roman" w:hAnsi="Times New Roman"/>
          <w:sz w:val="24"/>
          <w:szCs w:val="24"/>
          <w:lang w:eastAsia="ar-SA"/>
        </w:rPr>
      </w:pPr>
    </w:p>
    <w:p w14:paraId="7BF5F08A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69" w:name="_Toc359849284"/>
      <w:bookmarkStart w:id="70" w:name="_Toc398814923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VII. FEJEZET</w:t>
      </w:r>
      <w:bookmarkEnd w:id="69"/>
      <w:bookmarkEnd w:id="70"/>
    </w:p>
    <w:p w14:paraId="2519EAA0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71" w:name="_Toc359849285"/>
      <w:bookmarkStart w:id="72" w:name="_Toc398814924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A településrendezési feladatok megvalósítását szolgáló sajátos jogintézmények</w:t>
      </w:r>
      <w:bookmarkEnd w:id="71"/>
      <w:bookmarkEnd w:id="72"/>
    </w:p>
    <w:p w14:paraId="6E4AC5C7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2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14:paraId="45925256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73" w:name="_Toc359849287"/>
      <w:bookmarkStart w:id="74" w:name="_Toc398814925"/>
      <w:r w:rsidRPr="00CE4890">
        <w:rPr>
          <w:rFonts w:ascii="Times New Roman" w:hAnsi="Times New Roman" w:cs="Times New Roman"/>
          <w:sz w:val="24"/>
          <w:szCs w:val="24"/>
        </w:rPr>
        <w:t>18. TELEKALAKÍTÁS</w:t>
      </w:r>
      <w:bookmarkEnd w:id="73"/>
      <w:bookmarkEnd w:id="74"/>
    </w:p>
    <w:p w14:paraId="196D8E94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19.§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 (1) Nyeles telek kizárólag meglévő zárványtelkek feltárására alakítható ki.</w:t>
      </w:r>
    </w:p>
    <w:p w14:paraId="1B03755F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település területén közmű- és közlekedési terület céljára telek az építési övezet, övezet előírásaitól eltérő nagyságban is kialakítható.</w:t>
      </w:r>
    </w:p>
    <w:p w14:paraId="6EBA7A6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Amennyiben a telekalakításra kizárólag a közterület kialakítása céljából kerül sor, úgy az övezetben/építési övezetben előírt minimális telekméretnél kisebb telek is kialakítható.</w:t>
      </w:r>
    </w:p>
    <w:p w14:paraId="02F79B4A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Közterületalakítás során akkor is lehetőség van telekalakításra, ha a kialakuló telek paraméterei az övezeti előírástól eltérnek. </w:t>
      </w:r>
    </w:p>
    <w:p w14:paraId="700D2AB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CE4890">
        <w:rPr>
          <w:rFonts w:ascii="Times New Roman" w:hAnsi="Times New Roman"/>
          <w:spacing w:val="-4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pacing w:val="-4"/>
          <w:sz w:val="24"/>
          <w:szCs w:val="24"/>
          <w:lang w:eastAsia="ar-SA"/>
        </w:rPr>
        <w:tab/>
        <w:t xml:space="preserve">Újonnan kialakításra kerülő közforgalom elől elzárt magánút szélességi mérete nem lehet kisebb 6 m-nél. </w:t>
      </w:r>
    </w:p>
    <w:p w14:paraId="442D9218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Telekcsoport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újraosztás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a Szabályozási terven TK jellel jelölt területre kizárólag egyidejűleg történhet.</w:t>
      </w:r>
    </w:p>
    <w:p w14:paraId="234A6FD2" w14:textId="77777777" w:rsidR="00D35E3D" w:rsidRDefault="00CE4890" w:rsidP="00D35E3D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lastRenderedPageBreak/>
        <w:t>(7)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Szabályozási terven TK jellel jelölt területen kiszabályozott közterület a telekcsoport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újraosztást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megelőzően is kialakítható.</w:t>
      </w:r>
    </w:p>
    <w:p w14:paraId="79B0A19A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08349ABE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75" w:name="_Toc359849289"/>
      <w:bookmarkStart w:id="76" w:name="_Toc398814926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VIII. FEJEZET</w:t>
      </w:r>
      <w:bookmarkEnd w:id="75"/>
      <w:bookmarkEnd w:id="76"/>
    </w:p>
    <w:p w14:paraId="65211FFF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77" w:name="_Toc359849290"/>
      <w:bookmarkStart w:id="78" w:name="_Toc398814927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közműellátás és Hírközlés</w:t>
      </w:r>
      <w:bookmarkEnd w:id="77"/>
      <w:bookmarkEnd w:id="78"/>
    </w:p>
    <w:p w14:paraId="42D56396" w14:textId="77777777" w:rsidR="00CE4890" w:rsidRPr="00CE4890" w:rsidRDefault="00CE4890" w:rsidP="00CE4890">
      <w:pPr>
        <w:suppressAutoHyphens/>
        <w:spacing w:after="0"/>
        <w:jc w:val="left"/>
        <w:rPr>
          <w:rFonts w:ascii="Times New Roman" w:hAnsi="Times New Roman"/>
          <w:b/>
          <w:sz w:val="24"/>
          <w:szCs w:val="24"/>
          <w:lang w:eastAsia="ar-SA"/>
        </w:rPr>
      </w:pPr>
    </w:p>
    <w:p w14:paraId="0F5A4531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79" w:name="_Toc398814928"/>
      <w:r w:rsidRPr="00CE4890">
        <w:rPr>
          <w:rFonts w:ascii="Times New Roman" w:hAnsi="Times New Roman" w:cs="Times New Roman"/>
          <w:sz w:val="24"/>
          <w:szCs w:val="24"/>
        </w:rPr>
        <w:t>19.Általános előírások</w:t>
      </w:r>
      <w:bookmarkEnd w:id="79"/>
    </w:p>
    <w:p w14:paraId="151D1829" w14:textId="77777777" w:rsidR="00CE4890" w:rsidRPr="00CE4890" w:rsidRDefault="00CE4890" w:rsidP="00CE4890">
      <w:pPr>
        <w:pStyle w:val="Cm"/>
        <w:spacing w:before="120" w:after="0"/>
        <w:jc w:val="left"/>
        <w:rPr>
          <w:rFonts w:ascii="Times New Roman" w:hAnsi="Times New Roman"/>
          <w:szCs w:val="24"/>
        </w:rPr>
      </w:pPr>
      <w:r w:rsidRPr="00CE4890">
        <w:rPr>
          <w:rFonts w:ascii="Times New Roman" w:hAnsi="Times New Roman"/>
          <w:szCs w:val="24"/>
        </w:rPr>
        <w:t xml:space="preserve">20.§ </w:t>
      </w:r>
      <w:r w:rsidRPr="00CE4890">
        <w:rPr>
          <w:rFonts w:ascii="Times New Roman" w:hAnsi="Times New Roman"/>
          <w:b w:val="0"/>
          <w:szCs w:val="24"/>
        </w:rPr>
        <w:t>(1) A meglévő és a tervezett közcélú:</w:t>
      </w:r>
    </w:p>
    <w:p w14:paraId="18348895" w14:textId="77777777" w:rsidR="00CE4890" w:rsidRPr="00CE4890" w:rsidRDefault="00CE4890" w:rsidP="00152BCC">
      <w:pPr>
        <w:keepNext/>
        <w:keepLines/>
        <w:numPr>
          <w:ilvl w:val="1"/>
          <w:numId w:val="51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vízellátás,</w:t>
      </w:r>
    </w:p>
    <w:p w14:paraId="32686BA2" w14:textId="77777777" w:rsidR="00CE4890" w:rsidRPr="00CE4890" w:rsidRDefault="00CE4890" w:rsidP="00152BCC">
      <w:pPr>
        <w:keepNext/>
        <w:keepLines/>
        <w:numPr>
          <w:ilvl w:val="1"/>
          <w:numId w:val="51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 vízelvezetés (szenny- és csapadékvíz), </w:t>
      </w:r>
    </w:p>
    <w:p w14:paraId="6AF605D5" w14:textId="77777777" w:rsidR="00CE4890" w:rsidRPr="00CE4890" w:rsidRDefault="00CE4890" w:rsidP="00152BCC">
      <w:pPr>
        <w:keepNext/>
        <w:keepLines/>
        <w:numPr>
          <w:ilvl w:val="1"/>
          <w:numId w:val="51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energiaellátás (villamosenergia ellátás, földgázellátás), </w:t>
      </w:r>
    </w:p>
    <w:p w14:paraId="7B4AB05D" w14:textId="77777777" w:rsidR="00CE4890" w:rsidRPr="00CC433D" w:rsidRDefault="00CC433D" w:rsidP="00CC433D">
      <w:pPr>
        <w:keepNext/>
        <w:keepLines/>
        <w:numPr>
          <w:ilvl w:val="1"/>
          <w:numId w:val="51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C433D">
        <w:rPr>
          <w:rFonts w:ascii="Times New Roman" w:hAnsi="Times New Roman"/>
          <w:vertAlign w:val="superscript"/>
        </w:rPr>
        <w:footnoteReference w:id="18"/>
      </w:r>
      <w:r w:rsidR="00CE4890" w:rsidRPr="00CC433D">
        <w:rPr>
          <w:rFonts w:ascii="Times New Roman" w:hAnsi="Times New Roman"/>
          <w:sz w:val="24"/>
          <w:szCs w:val="24"/>
        </w:rPr>
        <w:t xml:space="preserve">elektronikus hírközlés </w:t>
      </w:r>
      <w:r w:rsidRPr="00CC433D">
        <w:rPr>
          <w:rFonts w:ascii="Times New Roman" w:hAnsi="Times New Roman"/>
          <w:sz w:val="24"/>
          <w:szCs w:val="24"/>
        </w:rPr>
        <w:t xml:space="preserve">hálózatai és létesítményei, továbbá azok ágazati előírások szerinti </w:t>
      </w:r>
      <w:r w:rsidR="00CE4890" w:rsidRPr="00CC433D">
        <w:rPr>
          <w:rFonts w:ascii="Times New Roman" w:hAnsi="Times New Roman"/>
          <w:sz w:val="24"/>
          <w:szCs w:val="24"/>
        </w:rPr>
        <w:t>közmű-védőtávolságai (biztonsági övezetei) számára közterületen, vagy közműterületen kell helyet biztosítani.</w:t>
      </w:r>
    </w:p>
    <w:p w14:paraId="7B5CE6E1" w14:textId="77777777" w:rsidR="00CE4890" w:rsidRPr="00267D45" w:rsidRDefault="00CE4890" w:rsidP="00152BCC">
      <w:pPr>
        <w:pStyle w:val="Listaszerbekezds"/>
        <w:numPr>
          <w:ilvl w:val="0"/>
          <w:numId w:val="51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67D45">
        <w:rPr>
          <w:rFonts w:ascii="Times New Roman" w:hAnsi="Times New Roman"/>
          <w:sz w:val="24"/>
          <w:szCs w:val="24"/>
          <w:lang w:eastAsia="ar-SA"/>
        </w:rPr>
        <w:t xml:space="preserve">A </w:t>
      </w:r>
      <w:proofErr w:type="spellStart"/>
      <w:r w:rsidRPr="00267D45">
        <w:rPr>
          <w:rFonts w:ascii="Times New Roman" w:hAnsi="Times New Roman"/>
          <w:sz w:val="24"/>
          <w:szCs w:val="24"/>
          <w:lang w:eastAsia="ar-SA"/>
        </w:rPr>
        <w:t>közművesítésre</w:t>
      </w:r>
      <w:proofErr w:type="spellEnd"/>
      <w:r w:rsidRPr="00267D45">
        <w:rPr>
          <w:rFonts w:ascii="Times New Roman" w:hAnsi="Times New Roman"/>
          <w:sz w:val="24"/>
          <w:szCs w:val="24"/>
          <w:lang w:eastAsia="ar-SA"/>
        </w:rPr>
        <w:t xml:space="preserve"> kerülő területen</w:t>
      </w:r>
    </w:p>
    <w:p w14:paraId="361232C3" w14:textId="77777777" w:rsidR="00CE4890" w:rsidRPr="00CE4890" w:rsidRDefault="00CE4890" w:rsidP="00152BCC">
      <w:pPr>
        <w:keepNext/>
        <w:keepLines/>
        <w:numPr>
          <w:ilvl w:val="1"/>
          <w:numId w:val="60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telkenként kell a közterületi hálózathoz önálló bekötésekkel és mérési helyekkel csatlakozni,</w:t>
      </w:r>
    </w:p>
    <w:p w14:paraId="73322167" w14:textId="77777777" w:rsidR="00CE4890" w:rsidRPr="00CE4890" w:rsidRDefault="00CE4890" w:rsidP="00152BCC">
      <w:pPr>
        <w:keepNext/>
        <w:keepLines/>
        <w:numPr>
          <w:ilvl w:val="1"/>
          <w:numId w:val="60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közművek elhelyezésénél:</w:t>
      </w:r>
    </w:p>
    <w:p w14:paraId="65385FF5" w14:textId="77777777" w:rsidR="00CE4890" w:rsidRPr="00CE4890" w:rsidRDefault="00CE4890" w:rsidP="00152BCC">
      <w:pPr>
        <w:keepNext/>
        <w:keepLines/>
        <w:numPr>
          <w:ilvl w:val="2"/>
          <w:numId w:val="60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településképi megjelenésre,</w:t>
      </w:r>
    </w:p>
    <w:p w14:paraId="3EC61771" w14:textId="77777777" w:rsidR="00CE4890" w:rsidRPr="00CE4890" w:rsidRDefault="00CE4890" w:rsidP="00152BCC">
      <w:pPr>
        <w:keepNext/>
        <w:keepLines/>
        <w:numPr>
          <w:ilvl w:val="2"/>
          <w:numId w:val="60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környezetvédelmi szempontokra (zaj, rezgés, szag),</w:t>
      </w:r>
    </w:p>
    <w:p w14:paraId="507E10EF" w14:textId="77777777" w:rsidR="00CE4890" w:rsidRPr="00C92FA9" w:rsidRDefault="00CE4890" w:rsidP="00C92FA9">
      <w:pPr>
        <w:keepNext/>
        <w:keepLines/>
        <w:numPr>
          <w:ilvl w:val="2"/>
          <w:numId w:val="60"/>
        </w:numPr>
        <w:tabs>
          <w:tab w:val="left" w:pos="0"/>
        </w:tabs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  <w:r w:rsidRPr="00C92FA9">
        <w:rPr>
          <w:rFonts w:ascii="Times New Roman" w:hAnsi="Times New Roman"/>
          <w:sz w:val="24"/>
          <w:szCs w:val="24"/>
        </w:rPr>
        <w:t>a közműhálózatokhoz való hozzáférhetőségre</w:t>
      </w:r>
      <w:r w:rsidR="00C92FA9" w:rsidRPr="00C92FA9">
        <w:rPr>
          <w:rFonts w:ascii="Times New Roman" w:hAnsi="Times New Roman"/>
          <w:sz w:val="24"/>
          <w:szCs w:val="24"/>
        </w:rPr>
        <w:t xml:space="preserve"> </w:t>
      </w:r>
      <w:r w:rsidRPr="00C92FA9">
        <w:rPr>
          <w:rFonts w:ascii="Times New Roman" w:hAnsi="Times New Roman"/>
          <w:sz w:val="24"/>
          <w:szCs w:val="24"/>
        </w:rPr>
        <w:t>figyelemmel kell lenni.</w:t>
      </w:r>
    </w:p>
    <w:p w14:paraId="0F5C7439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Új út építésénél, útrekonstrukciónál:</w:t>
      </w:r>
    </w:p>
    <w:p w14:paraId="68E3688D" w14:textId="77777777" w:rsidR="00CE4890" w:rsidRPr="00CE4890" w:rsidRDefault="00CE4890" w:rsidP="00152BCC">
      <w:pPr>
        <w:keepNext/>
        <w:keepLines/>
        <w:numPr>
          <w:ilvl w:val="1"/>
          <w:numId w:val="61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Közforgalmi út esetén</w:t>
      </w:r>
    </w:p>
    <w:p w14:paraId="772ECBC0" w14:textId="77777777" w:rsidR="00CE4890" w:rsidRPr="00CE4890" w:rsidRDefault="00CE4890" w:rsidP="00152BCC">
      <w:pPr>
        <w:keepNext/>
        <w:keepLines/>
        <w:numPr>
          <w:ilvl w:val="2"/>
          <w:numId w:val="61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a tervezett közművek egyidejű megépítéséről, </w:t>
      </w:r>
    </w:p>
    <w:p w14:paraId="594B7F7B" w14:textId="77777777" w:rsidR="00CE4890" w:rsidRPr="00CE4890" w:rsidRDefault="00CE4890" w:rsidP="00152BCC">
      <w:pPr>
        <w:keepNext/>
        <w:keepLines/>
        <w:numPr>
          <w:ilvl w:val="2"/>
          <w:numId w:val="61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a meglevő közművek szükséges felújításáról,</w:t>
      </w:r>
    </w:p>
    <w:p w14:paraId="40667FE7" w14:textId="77777777" w:rsidR="00CE4890" w:rsidRPr="00CE4890" w:rsidRDefault="00CE4890" w:rsidP="00152BCC">
      <w:pPr>
        <w:keepNext/>
        <w:keepLines/>
        <w:numPr>
          <w:ilvl w:val="2"/>
          <w:numId w:val="61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a csapadékvizek elvezetéséről, </w:t>
      </w:r>
    </w:p>
    <w:p w14:paraId="3745A22D" w14:textId="77777777" w:rsidR="00CE4890" w:rsidRPr="00CE4890" w:rsidRDefault="00CE4890" w:rsidP="00152BCC">
      <w:pPr>
        <w:keepNext/>
        <w:keepLines/>
        <w:numPr>
          <w:ilvl w:val="2"/>
          <w:numId w:val="61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belterületen a közvilágítás megépítéséről gondoskodni kell</w:t>
      </w:r>
    </w:p>
    <w:p w14:paraId="056B6959" w14:textId="77777777" w:rsidR="00CE4890" w:rsidRPr="00CE4890" w:rsidRDefault="00CE4890" w:rsidP="00152BCC">
      <w:pPr>
        <w:keepNext/>
        <w:keepLines/>
        <w:numPr>
          <w:ilvl w:val="1"/>
          <w:numId w:val="61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magánút esetén</w:t>
      </w:r>
    </w:p>
    <w:p w14:paraId="04B53C60" w14:textId="77777777" w:rsidR="00CE4890" w:rsidRPr="00CE4890" w:rsidRDefault="00CE4890" w:rsidP="00152BCC">
      <w:pPr>
        <w:keepNext/>
        <w:keepLines/>
        <w:numPr>
          <w:ilvl w:val="2"/>
          <w:numId w:val="61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a tervezett közműveket a közforgalmi utakra vonatkozó közműfektetési előírásoknak megfelelően kell megépíteni</w:t>
      </w:r>
    </w:p>
    <w:p w14:paraId="37D9D577" w14:textId="77777777" w:rsidR="00CE4890" w:rsidRPr="00CE4890" w:rsidRDefault="00CE4890" w:rsidP="00152BCC">
      <w:pPr>
        <w:keepNext/>
        <w:keepLines/>
        <w:numPr>
          <w:ilvl w:val="2"/>
          <w:numId w:val="61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csapadékvíz elvezetését ki kell építeni</w:t>
      </w:r>
    </w:p>
    <w:p w14:paraId="3ADEFE9D" w14:textId="77777777" w:rsidR="00CE4890" w:rsidRPr="00CE4890" w:rsidRDefault="00CE4890" w:rsidP="00152BCC">
      <w:pPr>
        <w:keepNext/>
        <w:keepLines/>
        <w:numPr>
          <w:ilvl w:val="2"/>
          <w:numId w:val="61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beépítésre szánt területen a közlekedésbiztonság igényét kielégítő térvilágítás kiépítéséről kell gondoskodni.</w:t>
      </w:r>
    </w:p>
    <w:p w14:paraId="17DA9259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</w:t>
      </w:r>
      <w:r w:rsidR="00D35E3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Pr="00CE4890">
        <w:rPr>
          <w:rFonts w:ascii="Times New Roman" w:hAnsi="Times New Roman"/>
          <w:sz w:val="24"/>
          <w:szCs w:val="24"/>
          <w:lang w:eastAsia="ar-SA"/>
        </w:rPr>
        <w:t>A meglévő közművek egyéb építési tevékenység miatt szükségessé váló kiváltásakor:</w:t>
      </w:r>
    </w:p>
    <w:p w14:paraId="372D147C" w14:textId="77777777" w:rsidR="00CE4890" w:rsidRPr="00CE4890" w:rsidRDefault="00CE4890" w:rsidP="00152BCC">
      <w:pPr>
        <w:numPr>
          <w:ilvl w:val="1"/>
          <w:numId w:val="62"/>
        </w:numPr>
        <w:tabs>
          <w:tab w:val="left" w:pos="0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a feleslegessé vált közművet, hálózatot és létesítményt el kell bontani, </w:t>
      </w:r>
    </w:p>
    <w:p w14:paraId="57779CB5" w14:textId="77777777" w:rsidR="00CE4890" w:rsidRPr="00CE4890" w:rsidRDefault="00CE4890" w:rsidP="00152BCC">
      <w:pPr>
        <w:numPr>
          <w:ilvl w:val="1"/>
          <w:numId w:val="62"/>
        </w:numPr>
        <w:tabs>
          <w:tab w:val="left" w:pos="0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az indokoltan földben maradó vezeték, létesítmény betömedékelését, felhagyását szakszerűen kell megoldani,</w:t>
      </w:r>
    </w:p>
    <w:p w14:paraId="22C3A66B" w14:textId="77777777" w:rsidR="00CE4890" w:rsidRPr="00CE4890" w:rsidRDefault="00CE4890" w:rsidP="00152BCC">
      <w:pPr>
        <w:numPr>
          <w:ilvl w:val="1"/>
          <w:numId w:val="62"/>
        </w:numPr>
        <w:tabs>
          <w:tab w:val="left" w:pos="0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új közműrendszer szakaszos kiépítése esetén a meglevő (felszámolásra tervezett) és új rendszer kapcsolatát az átépítés ideje alatt biztosítani kell</w:t>
      </w:r>
    </w:p>
    <w:p w14:paraId="46D42878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közművezetékek átépítésekor és új vezeték fektetésekor a racionális területgazdálkodás érdekében:</w:t>
      </w:r>
    </w:p>
    <w:p w14:paraId="54215604" w14:textId="77777777" w:rsidR="00CE4890" w:rsidRPr="00CE4890" w:rsidRDefault="00CE4890" w:rsidP="00152BCC">
      <w:pPr>
        <w:numPr>
          <w:ilvl w:val="1"/>
          <w:numId w:val="63"/>
        </w:numPr>
        <w:tabs>
          <w:tab w:val="left" w:pos="0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az utak alatt a közművek elrendezésénél mindig a távlati összes közmű elhelyezésére kell helyet biztosítani,</w:t>
      </w:r>
    </w:p>
    <w:p w14:paraId="1DEDA9CD" w14:textId="77777777" w:rsidR="00CE4890" w:rsidRPr="00CE4890" w:rsidRDefault="00CE4890" w:rsidP="00152BCC">
      <w:pPr>
        <w:numPr>
          <w:ilvl w:val="1"/>
          <w:numId w:val="63"/>
        </w:numPr>
        <w:tabs>
          <w:tab w:val="left" w:pos="0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a beépítésre szánt területeken a közművezetékek helyét úgy kell kijelölni, hogy </w:t>
      </w:r>
    </w:p>
    <w:p w14:paraId="4197E8DA" w14:textId="77777777" w:rsidR="00CE4890" w:rsidRPr="00CE4890" w:rsidRDefault="00CE4890" w:rsidP="00152BCC">
      <w:pPr>
        <w:numPr>
          <w:ilvl w:val="2"/>
          <w:numId w:val="63"/>
        </w:numPr>
        <w:tabs>
          <w:tab w:val="left" w:pos="0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m"/>
        </w:smartTagPr>
        <w:r w:rsidRPr="00CE4890">
          <w:rPr>
            <w:rFonts w:ascii="Times New Roman" w:hAnsi="Times New Roman"/>
            <w:sz w:val="24"/>
            <w:szCs w:val="24"/>
          </w:rPr>
          <w:t>12 m</w:t>
        </w:r>
      </w:smartTag>
      <w:r w:rsidRPr="00CE4890">
        <w:rPr>
          <w:rFonts w:ascii="Times New Roman" w:hAnsi="Times New Roman"/>
          <w:sz w:val="24"/>
          <w:szCs w:val="24"/>
        </w:rPr>
        <w:t xml:space="preserve"> szabályozási szélességet el nem érő utcákban legalább egyoldali, </w:t>
      </w:r>
    </w:p>
    <w:p w14:paraId="7BCCC2B1" w14:textId="77777777" w:rsidR="00CE4890" w:rsidRPr="00CE4890" w:rsidRDefault="00CE4890" w:rsidP="00152BCC">
      <w:pPr>
        <w:numPr>
          <w:ilvl w:val="2"/>
          <w:numId w:val="63"/>
        </w:numPr>
        <w:tabs>
          <w:tab w:val="left" w:pos="0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m"/>
        </w:smartTagPr>
        <w:r w:rsidRPr="00CE4890">
          <w:rPr>
            <w:rFonts w:ascii="Times New Roman" w:hAnsi="Times New Roman"/>
            <w:sz w:val="24"/>
            <w:szCs w:val="24"/>
          </w:rPr>
          <w:t>12 m</w:t>
        </w:r>
      </w:smartTag>
      <w:r w:rsidRPr="00CE4890">
        <w:rPr>
          <w:rFonts w:ascii="Times New Roman" w:hAnsi="Times New Roman"/>
          <w:sz w:val="24"/>
          <w:szCs w:val="24"/>
        </w:rPr>
        <w:t xml:space="preserve"> szabályozási szélességet meghaladó szélességű utcákban kétoldali</w:t>
      </w:r>
    </w:p>
    <w:p w14:paraId="7955F5C9" w14:textId="77777777" w:rsidR="00CE4890" w:rsidRPr="00CE4890" w:rsidRDefault="00CE4890" w:rsidP="00CE4890">
      <w:pPr>
        <w:tabs>
          <w:tab w:val="left" w:pos="0"/>
        </w:tabs>
        <w:autoSpaceDE w:val="0"/>
        <w:autoSpaceDN w:val="0"/>
        <w:ind w:left="72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fasor telepítését ne akadályozzák meg.</w:t>
      </w:r>
    </w:p>
    <w:p w14:paraId="71C31907" w14:textId="77777777" w:rsidR="00CE4890" w:rsidRPr="00CE4890" w:rsidRDefault="00CE4890" w:rsidP="00CE489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14:paraId="64A408DE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80" w:name="_Toc398814929"/>
      <w:r w:rsidRPr="00CE4890">
        <w:rPr>
          <w:rFonts w:ascii="Times New Roman" w:hAnsi="Times New Roman" w:cs="Times New Roman"/>
          <w:sz w:val="24"/>
          <w:szCs w:val="24"/>
        </w:rPr>
        <w:t>20. Vízellátás</w:t>
      </w:r>
      <w:bookmarkEnd w:id="80"/>
    </w:p>
    <w:p w14:paraId="03F51913" w14:textId="77777777" w:rsidR="00CE4890" w:rsidRPr="00CE4890" w:rsidRDefault="00CE4890" w:rsidP="00CE489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b/>
          <w:sz w:val="24"/>
          <w:szCs w:val="24"/>
        </w:rPr>
        <w:t xml:space="preserve">21.§ </w:t>
      </w:r>
      <w:r w:rsidRPr="00CE4890">
        <w:rPr>
          <w:rFonts w:ascii="Times New Roman" w:hAnsi="Times New Roman"/>
          <w:sz w:val="24"/>
          <w:szCs w:val="24"/>
        </w:rPr>
        <w:t>(1) A helyi tartalékként nyilvántartott vízműkút hidrogeológiai védőterület kijelölésével nem rendelkezik. Amennyiben talpmélysége kisebb 100 m-nél, akkor 100 m-es sugarú kört, belső védőterületként kell kijelölni és arra a területre a rendeletben a belső védőterületre előírt területhasznosítási korlátozást figyelembe kell venni.</w:t>
      </w:r>
      <w:bookmarkStart w:id="81" w:name="_Toc85267972"/>
      <w:r w:rsidRPr="00CE4890">
        <w:rPr>
          <w:rFonts w:ascii="Times New Roman" w:hAnsi="Times New Roman"/>
          <w:sz w:val="24"/>
          <w:szCs w:val="24"/>
        </w:rPr>
        <w:t xml:space="preserve"> Ennek ellehetetlenülése esetén ivóvíz szolgáltatásra a kút nem hasznosítható.</w:t>
      </w:r>
    </w:p>
    <w:p w14:paraId="6CCF9B02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szomszédos településeken üzemelő fúrt kutak „B” hidrogeológiai védőterülete átnyúlik a településre, arra a területre a vonatkozó rendeletben a „B” védőterületre, védőidomra előírt területhasznosítási korlátozást figyelembe kell venni.</w:t>
      </w:r>
    </w:p>
    <w:bookmarkEnd w:id="81"/>
    <w:p w14:paraId="737A82E6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Közterületen, új vízhálózat építésénél, rekonstrukciójánál:</w:t>
      </w:r>
    </w:p>
    <w:p w14:paraId="3DFCB667" w14:textId="77777777" w:rsidR="00CE4890" w:rsidRPr="00CE4890" w:rsidRDefault="00CE4890" w:rsidP="00152BCC">
      <w:pPr>
        <w:numPr>
          <w:ilvl w:val="1"/>
          <w:numId w:val="64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E4890">
        <w:rPr>
          <w:rFonts w:ascii="Times New Roman" w:hAnsi="Times New Roman"/>
          <w:sz w:val="24"/>
          <w:szCs w:val="24"/>
        </w:rPr>
        <w:t>dn</w:t>
      </w:r>
      <w:proofErr w:type="spellEnd"/>
      <w:r w:rsidRPr="00CE4890">
        <w:rPr>
          <w:rFonts w:ascii="Times New Roman" w:hAnsi="Times New Roman"/>
          <w:sz w:val="24"/>
          <w:szCs w:val="24"/>
        </w:rPr>
        <w:t xml:space="preserve"> 100-as átmérőnél kisebb keresztmetszetű vezeték nem építhető, </w:t>
      </w:r>
    </w:p>
    <w:p w14:paraId="22EE6935" w14:textId="77777777" w:rsidR="00CE4890" w:rsidRPr="00CE4890" w:rsidRDefault="00CE4890" w:rsidP="00152BCC">
      <w:pPr>
        <w:numPr>
          <w:ilvl w:val="1"/>
          <w:numId w:val="64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azbesztcement anyagú csővezeték nem építhető,</w:t>
      </w:r>
    </w:p>
    <w:p w14:paraId="2F46DD4A" w14:textId="77777777" w:rsidR="00CE4890" w:rsidRPr="00CE4890" w:rsidRDefault="00CE4890" w:rsidP="00152BCC">
      <w:pPr>
        <w:numPr>
          <w:ilvl w:val="1"/>
          <w:numId w:val="64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a közterületi hálózatot a kétoldali betáplálás biztosítása érdekében körvezetékként kell kiépíteni, </w:t>
      </w:r>
    </w:p>
    <w:p w14:paraId="4CA41ADA" w14:textId="77777777" w:rsidR="00CE4890" w:rsidRPr="00CE4890" w:rsidRDefault="00CE4890" w:rsidP="00152BCC">
      <w:pPr>
        <w:numPr>
          <w:ilvl w:val="1"/>
          <w:numId w:val="64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az ágazati előírások szerinti távolságban föld feletti tűzcsapokat kell elhelyezni.</w:t>
      </w:r>
    </w:p>
    <w:p w14:paraId="4EA6F529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D35E3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E4890">
        <w:rPr>
          <w:rFonts w:ascii="Times New Roman" w:hAnsi="Times New Roman"/>
          <w:sz w:val="24"/>
          <w:szCs w:val="24"/>
          <w:lang w:eastAsia="ar-SA"/>
        </w:rPr>
        <w:t>Beépítésre szánt területen új vízhálózat:</w:t>
      </w:r>
    </w:p>
    <w:p w14:paraId="7618092C" w14:textId="77777777" w:rsidR="00CE4890" w:rsidRPr="00CE4890" w:rsidRDefault="00CE4890" w:rsidP="00152BCC">
      <w:pPr>
        <w:numPr>
          <w:ilvl w:val="1"/>
          <w:numId w:val="65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csak a szennyvíz közcsatorna hálózattal együtt építhető, </w:t>
      </w:r>
    </w:p>
    <w:p w14:paraId="1324D0AD" w14:textId="77777777" w:rsidR="00CE4890" w:rsidRPr="00CE4890" w:rsidRDefault="00CE4890" w:rsidP="00152BCC">
      <w:pPr>
        <w:numPr>
          <w:ilvl w:val="1"/>
          <w:numId w:val="65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nem helyezhető üzembe a szennyvíz közcsatorna hálózat üzembe helyezését megelőzően </w:t>
      </w:r>
    </w:p>
    <w:p w14:paraId="066641B6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tüzivíz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ellátást biztosítani kell h</w:t>
      </w:r>
      <w:r w:rsidRPr="00CE4890">
        <w:rPr>
          <w:rFonts w:ascii="Times New Roman" w:hAnsi="Times New Roman"/>
          <w:sz w:val="24"/>
          <w:szCs w:val="24"/>
        </w:rPr>
        <w:t>a a mértékadó külső tűzivíz igény a közhálózatról nem biztosítható:</w:t>
      </w:r>
    </w:p>
    <w:p w14:paraId="1BF393D3" w14:textId="77777777" w:rsidR="00CE4890" w:rsidRPr="00CE4890" w:rsidRDefault="00CE4890" w:rsidP="00152BCC">
      <w:pPr>
        <w:numPr>
          <w:ilvl w:val="1"/>
          <w:numId w:val="66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a közhálózat által biztosítható </w:t>
      </w:r>
      <w:proofErr w:type="spellStart"/>
      <w:r w:rsidRPr="00CE4890">
        <w:rPr>
          <w:rFonts w:ascii="Times New Roman" w:hAnsi="Times New Roman"/>
          <w:sz w:val="24"/>
          <w:szCs w:val="24"/>
        </w:rPr>
        <w:t>tüzivíz</w:t>
      </w:r>
      <w:proofErr w:type="spellEnd"/>
      <w:r w:rsidRPr="00CE4890">
        <w:rPr>
          <w:rFonts w:ascii="Times New Roman" w:hAnsi="Times New Roman"/>
          <w:sz w:val="24"/>
          <w:szCs w:val="24"/>
        </w:rPr>
        <w:t xml:space="preserve"> igény feletti igényre helyi </w:t>
      </w:r>
      <w:proofErr w:type="spellStart"/>
      <w:r w:rsidRPr="00CE4890">
        <w:rPr>
          <w:rFonts w:ascii="Times New Roman" w:hAnsi="Times New Roman"/>
          <w:sz w:val="24"/>
          <w:szCs w:val="24"/>
        </w:rPr>
        <w:t>tüzivíz</w:t>
      </w:r>
      <w:proofErr w:type="spellEnd"/>
      <w:r w:rsidRPr="00CE4890">
        <w:rPr>
          <w:rFonts w:ascii="Times New Roman" w:hAnsi="Times New Roman"/>
          <w:sz w:val="24"/>
          <w:szCs w:val="24"/>
        </w:rPr>
        <w:t xml:space="preserve"> tároló létesítése szükséges,</w:t>
      </w:r>
    </w:p>
    <w:p w14:paraId="6A7ABBAC" w14:textId="77777777" w:rsidR="00CE4890" w:rsidRPr="00CE4890" w:rsidRDefault="00CE4890" w:rsidP="00152BCC">
      <w:pPr>
        <w:numPr>
          <w:ilvl w:val="1"/>
          <w:numId w:val="66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épület tűzszakaszolásával csökkenteni kell a </w:t>
      </w:r>
      <w:proofErr w:type="spellStart"/>
      <w:r w:rsidRPr="00CE4890">
        <w:rPr>
          <w:rFonts w:ascii="Times New Roman" w:hAnsi="Times New Roman"/>
          <w:sz w:val="24"/>
          <w:szCs w:val="24"/>
        </w:rPr>
        <w:t>tüzivíz</w:t>
      </w:r>
      <w:proofErr w:type="spellEnd"/>
      <w:r w:rsidRPr="00CE4890">
        <w:rPr>
          <w:rFonts w:ascii="Times New Roman" w:hAnsi="Times New Roman"/>
          <w:sz w:val="24"/>
          <w:szCs w:val="24"/>
        </w:rPr>
        <w:t xml:space="preserve"> igényt a közhálózat által biztosítható mértékig,</w:t>
      </w:r>
    </w:p>
    <w:p w14:paraId="017EB444" w14:textId="77777777" w:rsidR="00CE4890" w:rsidRPr="00CE4890" w:rsidRDefault="00CE4890" w:rsidP="00152BCC">
      <w:pPr>
        <w:numPr>
          <w:ilvl w:val="1"/>
          <w:numId w:val="66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a közhálózat kapacitás bővítésével kell a tűzivíz ellátást biztosítani.</w:t>
      </w:r>
    </w:p>
    <w:p w14:paraId="74D65510" w14:textId="77777777" w:rsidR="00CE4890" w:rsidRPr="00CE4890" w:rsidRDefault="00CE4890" w:rsidP="00CE489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14:paraId="5D8A4823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82" w:name="_Toc398814930"/>
      <w:r w:rsidRPr="00CE4890">
        <w:rPr>
          <w:rFonts w:ascii="Times New Roman" w:hAnsi="Times New Roman" w:cs="Times New Roman"/>
          <w:sz w:val="24"/>
          <w:szCs w:val="24"/>
        </w:rPr>
        <w:t>21. Szennyvízelvezetés</w:t>
      </w:r>
      <w:bookmarkEnd w:id="82"/>
    </w:p>
    <w:p w14:paraId="1CFE5FBA" w14:textId="77777777" w:rsidR="00CE4890" w:rsidRPr="00CE4890" w:rsidRDefault="00CE4890" w:rsidP="00CE4890">
      <w:pPr>
        <w:tabs>
          <w:tab w:val="left" w:pos="360"/>
          <w:tab w:val="left" w:pos="540"/>
        </w:tabs>
        <w:autoSpaceDE w:val="0"/>
        <w:autoSpaceDN w:val="0"/>
        <w:ind w:left="142"/>
        <w:jc w:val="left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b/>
          <w:sz w:val="24"/>
          <w:szCs w:val="24"/>
        </w:rPr>
        <w:t>22.§</w:t>
      </w:r>
      <w:r w:rsidRPr="00CE4890">
        <w:rPr>
          <w:rFonts w:ascii="Times New Roman" w:hAnsi="Times New Roman"/>
          <w:sz w:val="24"/>
          <w:szCs w:val="24"/>
        </w:rPr>
        <w:t xml:space="preserve"> (1) A településen elválasztott rendszerű szennyvízelvezetést kell kiépíteni.</w:t>
      </w:r>
    </w:p>
    <w:p w14:paraId="65AB2375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talaj, talajvíz védelme érdekében a szennyvíz közvetlen talajba szikkasztása a település teljes közigazgatási területén tilos.</w:t>
      </w:r>
    </w:p>
    <w:p w14:paraId="717C24E1" w14:textId="77777777" w:rsidR="00CE4890" w:rsidRPr="00CC433D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CC433D">
        <w:rPr>
          <w:rFonts w:ascii="Times New Roman" w:hAnsi="Times New Roman"/>
          <w:sz w:val="24"/>
          <w:szCs w:val="24"/>
          <w:lang w:eastAsia="ar-SA"/>
        </w:rPr>
        <w:t>(3)</w:t>
      </w:r>
      <w:r w:rsidRPr="00CC433D">
        <w:rPr>
          <w:rFonts w:ascii="Times New Roman" w:hAnsi="Times New Roman"/>
          <w:sz w:val="24"/>
          <w:szCs w:val="24"/>
          <w:lang w:eastAsia="ar-SA"/>
        </w:rPr>
        <w:tab/>
      </w:r>
      <w:r w:rsidR="00CC433D" w:rsidRPr="00CC433D">
        <w:rPr>
          <w:vertAlign w:val="superscript"/>
        </w:rPr>
        <w:footnoteReference w:id="19"/>
      </w:r>
      <w:r w:rsidR="00514F3C" w:rsidRPr="00CC433D">
        <w:rPr>
          <w:rFonts w:ascii="Times New Roman" w:hAnsi="Times New Roman"/>
          <w:sz w:val="24"/>
          <w:szCs w:val="24"/>
          <w:lang w:eastAsia="ar-SA"/>
        </w:rPr>
        <w:t>Beépítésre szánt területeken a megépült és üzembe helyezett szennyvízcsatorna-hálózatra való rákötés kötelező.</w:t>
      </w:r>
    </w:p>
    <w:p w14:paraId="429FC2B9" w14:textId="77777777" w:rsidR="00CE4890" w:rsidRPr="00CE4890" w:rsidRDefault="00CE4890" w:rsidP="00CE489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14:paraId="05FE1E22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83" w:name="_Toc398814931"/>
      <w:r w:rsidRPr="00CE4890">
        <w:rPr>
          <w:rFonts w:ascii="Times New Roman" w:hAnsi="Times New Roman" w:cs="Times New Roman"/>
          <w:sz w:val="24"/>
          <w:szCs w:val="24"/>
        </w:rPr>
        <w:t>22. Szennyvízelvezetési mód</w:t>
      </w:r>
      <w:bookmarkEnd w:id="83"/>
    </w:p>
    <w:p w14:paraId="00D6B98D" w14:textId="77777777" w:rsidR="00CE4890" w:rsidRPr="00CE4890" w:rsidRDefault="00CE4890" w:rsidP="00CE4890">
      <w:pPr>
        <w:tabs>
          <w:tab w:val="left" w:pos="360"/>
          <w:tab w:val="left" w:pos="540"/>
        </w:tabs>
        <w:autoSpaceDE w:val="0"/>
        <w:autoSpaceDN w:val="0"/>
        <w:ind w:left="142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</w:rPr>
        <w:t xml:space="preserve">23.§ 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 (1)A beépítésre nem szánt területen elhelyezhető építményben keletkező szennyvizeket ha: </w:t>
      </w:r>
    </w:p>
    <w:p w14:paraId="4898F65E" w14:textId="77777777" w:rsidR="00CE4890" w:rsidRPr="00CE4890" w:rsidRDefault="00CE4890" w:rsidP="00152BCC">
      <w:pPr>
        <w:numPr>
          <w:ilvl w:val="1"/>
          <w:numId w:val="52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a napi keletkező szennyvíz mennyisége nem haladja meg az 5 m</w:t>
      </w:r>
      <w:r w:rsidRPr="00CE4890">
        <w:rPr>
          <w:rFonts w:ascii="Times New Roman" w:hAnsi="Times New Roman"/>
          <w:sz w:val="24"/>
          <w:szCs w:val="24"/>
          <w:vertAlign w:val="superscript"/>
        </w:rPr>
        <w:t>3</w:t>
      </w:r>
      <w:r w:rsidRPr="00CE4890">
        <w:rPr>
          <w:rFonts w:ascii="Times New Roman" w:hAnsi="Times New Roman"/>
          <w:sz w:val="24"/>
          <w:szCs w:val="24"/>
        </w:rPr>
        <w:t xml:space="preserve">-t: </w:t>
      </w:r>
    </w:p>
    <w:p w14:paraId="2F304B11" w14:textId="77777777" w:rsidR="00CE4890" w:rsidRPr="00CE4890" w:rsidRDefault="00CE4890" w:rsidP="00152BCC">
      <w:pPr>
        <w:numPr>
          <w:ilvl w:val="2"/>
          <w:numId w:val="52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a közcsatorna hálózat még nem került kiépítésre, a település közcsatornázásának kiépítését követően pedig nem közelíti meg a területet </w:t>
      </w:r>
      <w:smartTag w:uri="urn:schemas-microsoft-com:office:smarttags" w:element="metricconverter">
        <w:smartTagPr>
          <w:attr w:name="ProductID" w:val="100 m"/>
        </w:smartTagPr>
        <w:r w:rsidRPr="00CE4890">
          <w:rPr>
            <w:rFonts w:ascii="Times New Roman" w:hAnsi="Times New Roman"/>
            <w:sz w:val="24"/>
            <w:szCs w:val="24"/>
          </w:rPr>
          <w:t>100 m</w:t>
        </w:r>
      </w:smartTag>
      <w:r w:rsidRPr="00CE4890">
        <w:rPr>
          <w:rFonts w:ascii="Times New Roman" w:hAnsi="Times New Roman"/>
          <w:sz w:val="24"/>
          <w:szCs w:val="24"/>
        </w:rPr>
        <w:t xml:space="preserve"> távolságon belül, a szennyvizeket víz-zárósági próbával igazoltan, vízzáróan kivitelezett, fedett, zárt medencébe kell összegyűjteni</w:t>
      </w:r>
    </w:p>
    <w:p w14:paraId="6ABCA516" w14:textId="77777777" w:rsidR="00CE4890" w:rsidRPr="00CE4890" w:rsidRDefault="00CE4890" w:rsidP="00152BCC">
      <w:pPr>
        <w:numPr>
          <w:ilvl w:val="2"/>
          <w:numId w:val="52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az összegyűjtött szennyvizet a kijelölt leürítő helyre kell </w:t>
      </w:r>
      <w:proofErr w:type="spellStart"/>
      <w:r w:rsidRPr="00CE4890">
        <w:rPr>
          <w:rFonts w:ascii="Times New Roman" w:hAnsi="Times New Roman"/>
          <w:sz w:val="24"/>
          <w:szCs w:val="24"/>
        </w:rPr>
        <w:t>szállíttatni</w:t>
      </w:r>
      <w:proofErr w:type="spellEnd"/>
    </w:p>
    <w:p w14:paraId="62163BFE" w14:textId="77777777" w:rsidR="00CE4890" w:rsidRPr="00CE4890" w:rsidRDefault="00CE4890" w:rsidP="00152BCC">
      <w:pPr>
        <w:numPr>
          <w:ilvl w:val="2"/>
          <w:numId w:val="52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lastRenderedPageBreak/>
        <w:t>a közműpótló medence használata csak akkor alkalmazható, ha a telek állandó megközelíthetőségére a megfelelő (paraméterű és kiépítettségű) közhálózati útkapcsolat biztosított.</w:t>
      </w:r>
    </w:p>
    <w:p w14:paraId="0A087AE9" w14:textId="77777777" w:rsidR="00CE4890" w:rsidRPr="00CE4890" w:rsidRDefault="00CC433D" w:rsidP="00152BCC">
      <w:pPr>
        <w:numPr>
          <w:ilvl w:val="1"/>
          <w:numId w:val="52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C433D">
        <w:rPr>
          <w:vertAlign w:val="superscript"/>
        </w:rPr>
        <w:footnoteReference w:id="20"/>
      </w:r>
      <w:r w:rsidR="00CE4890" w:rsidRPr="00CE4890">
        <w:rPr>
          <w:rFonts w:ascii="Times New Roman" w:hAnsi="Times New Roman"/>
          <w:sz w:val="24"/>
          <w:szCs w:val="24"/>
        </w:rPr>
        <w:t>a napi keletkező szennyvíz mennyisége meghaladja a 5 m</w:t>
      </w:r>
      <w:r w:rsidR="00CE4890" w:rsidRPr="00CE4890">
        <w:rPr>
          <w:rFonts w:ascii="Times New Roman" w:hAnsi="Times New Roman"/>
          <w:sz w:val="24"/>
          <w:szCs w:val="24"/>
          <w:vertAlign w:val="superscript"/>
        </w:rPr>
        <w:t>3</w:t>
      </w:r>
      <w:r w:rsidR="00CE4890" w:rsidRPr="00CE4890">
        <w:rPr>
          <w:rFonts w:ascii="Times New Roman" w:hAnsi="Times New Roman"/>
          <w:sz w:val="24"/>
          <w:szCs w:val="24"/>
        </w:rPr>
        <w:t xml:space="preserve">-t, </w:t>
      </w:r>
    </w:p>
    <w:p w14:paraId="025FE4E3" w14:textId="77777777" w:rsidR="00CE4890" w:rsidRPr="00CE4890" w:rsidRDefault="00CE4890" w:rsidP="00152BCC">
      <w:pPr>
        <w:numPr>
          <w:ilvl w:val="2"/>
          <w:numId w:val="52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a közcsatorna hálózat még nem került kiépítésre, a közcsatorna hálózat kiépítését követően az nem közelíti meg a területet </w:t>
      </w:r>
      <w:smartTag w:uri="urn:schemas-microsoft-com:office:smarttags" w:element="metricconverter">
        <w:smartTagPr>
          <w:attr w:name="ProductID" w:val="200 m"/>
        </w:smartTagPr>
        <w:r w:rsidRPr="00CE4890">
          <w:rPr>
            <w:rFonts w:ascii="Times New Roman" w:hAnsi="Times New Roman"/>
            <w:sz w:val="24"/>
            <w:szCs w:val="24"/>
          </w:rPr>
          <w:t>200 m</w:t>
        </w:r>
      </w:smartTag>
      <w:r w:rsidRPr="00CE4890">
        <w:rPr>
          <w:rFonts w:ascii="Times New Roman" w:hAnsi="Times New Roman"/>
          <w:sz w:val="24"/>
          <w:szCs w:val="24"/>
        </w:rPr>
        <w:t xml:space="preserve"> távolságon belül akkor a keletkező szennyvizek tisztítására helyben létesítendő szennyvíztisztító kisberendezés is alkalmazható:</w:t>
      </w:r>
    </w:p>
    <w:p w14:paraId="33DC7A55" w14:textId="77777777" w:rsidR="00CE4890" w:rsidRPr="00CE4890" w:rsidRDefault="00CE4890" w:rsidP="00152BCC">
      <w:pPr>
        <w:numPr>
          <w:ilvl w:val="3"/>
          <w:numId w:val="56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ha a tisztított vizek számára a megfelelő befogadó rendelkezésre áll</w:t>
      </w:r>
    </w:p>
    <w:p w14:paraId="2C4DEC9E" w14:textId="77777777" w:rsidR="00CE4890" w:rsidRPr="00CE4890" w:rsidRDefault="00CE4890" w:rsidP="00152BCC">
      <w:pPr>
        <w:numPr>
          <w:ilvl w:val="3"/>
          <w:numId w:val="56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ha az egyéb előírások, korlátok nem tiltják, valamint illetékes szakhatóságok hozzájárulnak, </w:t>
      </w:r>
    </w:p>
    <w:p w14:paraId="447B3CCB" w14:textId="77777777" w:rsidR="00CE4890" w:rsidRPr="00CC433D" w:rsidRDefault="00CE4890" w:rsidP="00CC433D">
      <w:pPr>
        <w:numPr>
          <w:ilvl w:val="3"/>
          <w:numId w:val="56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a kisberendezés védőterület igénye nem nyúlhat túl a tárgyi telken. </w:t>
      </w:r>
    </w:p>
    <w:p w14:paraId="46D817F4" w14:textId="77777777" w:rsidR="00CE4890" w:rsidRPr="00CE4890" w:rsidRDefault="00CC433D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4890"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="00CE4890"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 technológiai szennyezettségű vizeket telken belül létesítendő szennyvízkezeléssel, a szennyezettség megengedett mértékéig elő kell tisztítani. </w:t>
      </w:r>
    </w:p>
    <w:p w14:paraId="6B1BCE2B" w14:textId="77777777" w:rsidR="00CE4890" w:rsidRPr="00CE4890" w:rsidRDefault="00CE4890" w:rsidP="00CE489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14:paraId="24C1425B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_Toc398814932"/>
      <w:r w:rsidRPr="00CE4890">
        <w:rPr>
          <w:rFonts w:ascii="Times New Roman" w:hAnsi="Times New Roman" w:cs="Times New Roman"/>
          <w:sz w:val="24"/>
          <w:szCs w:val="24"/>
        </w:rPr>
        <w:t>23. Felszíni vízrendezés</w:t>
      </w:r>
      <w:bookmarkEnd w:id="84"/>
    </w:p>
    <w:p w14:paraId="251B64EB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 xml:space="preserve">24.§ </w:t>
      </w:r>
      <w:r w:rsidRPr="00CE4890">
        <w:rPr>
          <w:rFonts w:ascii="Times New Roman" w:hAnsi="Times New Roman"/>
          <w:sz w:val="24"/>
          <w:szCs w:val="24"/>
          <w:lang w:eastAsia="ar-SA"/>
        </w:rPr>
        <w:t>(1) Új vízfelületet 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pl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tavat) létesíteni csak akkor szabad, ha a szükséges víz utánpótlás biztosítható.</w:t>
      </w:r>
    </w:p>
    <w:p w14:paraId="26FB4644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Vízfelületek karbantartásának céljára:</w:t>
      </w:r>
    </w:p>
    <w:p w14:paraId="10C36FB4" w14:textId="77777777" w:rsidR="00CE4890" w:rsidRPr="00CE4890" w:rsidRDefault="00CE4890" w:rsidP="00152BCC">
      <w:pPr>
        <w:numPr>
          <w:ilvl w:val="1"/>
          <w:numId w:val="48"/>
        </w:numPr>
        <w:tabs>
          <w:tab w:val="clear" w:pos="720"/>
          <w:tab w:val="num" w:pos="993"/>
        </w:tabs>
        <w:autoSpaceDE w:val="0"/>
        <w:autoSpaceDN w:val="0"/>
        <w:spacing w:after="0"/>
        <w:ind w:left="993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állami karbantartású vízfolyások, vízfelületek (tavak, tározók) mentén min 6-6 m-es,</w:t>
      </w:r>
    </w:p>
    <w:p w14:paraId="34A10D6E" w14:textId="77777777" w:rsidR="00CE4890" w:rsidRPr="00CE4890" w:rsidRDefault="00CE4890" w:rsidP="00152BCC">
      <w:pPr>
        <w:numPr>
          <w:ilvl w:val="1"/>
          <w:numId w:val="48"/>
        </w:numPr>
        <w:tabs>
          <w:tab w:val="clear" w:pos="720"/>
          <w:tab w:val="num" w:pos="993"/>
        </w:tabs>
        <w:autoSpaceDE w:val="0"/>
        <w:autoSpaceDN w:val="0"/>
        <w:spacing w:after="0"/>
        <w:ind w:left="993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önkormányzati, társulati és egyéb kezelésű patakok, vízfolyások, árkok, csatornák mentén min 3-3 m-es,</w:t>
      </w:r>
    </w:p>
    <w:p w14:paraId="218D01EA" w14:textId="77777777" w:rsidR="00CE4890" w:rsidRPr="00CE4890" w:rsidRDefault="00CE4890" w:rsidP="00152BCC">
      <w:pPr>
        <w:numPr>
          <w:ilvl w:val="1"/>
          <w:numId w:val="48"/>
        </w:numPr>
        <w:tabs>
          <w:tab w:val="clear" w:pos="720"/>
          <w:tab w:val="num" w:pos="993"/>
        </w:tabs>
        <w:autoSpaceDE w:val="0"/>
        <w:autoSpaceDN w:val="0"/>
        <w:spacing w:after="0"/>
        <w:ind w:left="993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tavak, tározók part éleitől min 6-6 m-es</w:t>
      </w:r>
    </w:p>
    <w:p w14:paraId="398F3664" w14:textId="77777777" w:rsidR="00CE4890" w:rsidRPr="00CE4890" w:rsidRDefault="00CE4890" w:rsidP="00CE4890">
      <w:pPr>
        <w:autoSpaceDE w:val="0"/>
        <w:autoSpaceDN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sávot szabadon kell hagyni. </w:t>
      </w:r>
    </w:p>
    <w:p w14:paraId="46265FA3" w14:textId="77777777" w:rsidR="00CE4890" w:rsidRPr="00CE4890" w:rsidRDefault="001F6B63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(3)</w:t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500B1E">
        <w:rPr>
          <w:vertAlign w:val="superscript"/>
        </w:rPr>
        <w:footnoteReference w:id="21"/>
      </w:r>
      <w:r>
        <w:rPr>
          <w:rFonts w:ascii="Times New Roman" w:hAnsi="Times New Roman"/>
          <w:sz w:val="24"/>
          <w:szCs w:val="24"/>
          <w:lang w:eastAsia="ar-SA"/>
        </w:rPr>
        <w:t>-</w:t>
      </w:r>
    </w:p>
    <w:p w14:paraId="492FCABA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Talajerózió csökkentésére övárok létesítése szükséges.</w:t>
      </w:r>
    </w:p>
    <w:p w14:paraId="49812B98" w14:textId="77777777" w:rsidR="00CE4890" w:rsidRPr="00CE4890" w:rsidRDefault="00CE4890" w:rsidP="00CE489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14:paraId="7B7240E1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85" w:name="_Toc398814933"/>
      <w:r w:rsidRPr="00CE4890">
        <w:rPr>
          <w:rFonts w:ascii="Times New Roman" w:hAnsi="Times New Roman" w:cs="Times New Roman"/>
          <w:sz w:val="24"/>
          <w:szCs w:val="24"/>
        </w:rPr>
        <w:t>24. Csapadékvíz elvezetés</w:t>
      </w:r>
      <w:bookmarkEnd w:id="85"/>
    </w:p>
    <w:p w14:paraId="692FEFB2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25. §</w:t>
      </w:r>
      <w:r w:rsidR="00D35E3D">
        <w:rPr>
          <w:rFonts w:ascii="Times New Roman" w:hAnsi="Times New Roman"/>
          <w:sz w:val="24"/>
          <w:szCs w:val="24"/>
          <w:lang w:eastAsia="ar-SA"/>
        </w:rPr>
        <w:t xml:space="preserve"> (1) </w:t>
      </w:r>
      <w:r w:rsidRPr="00CE4890">
        <w:rPr>
          <w:rFonts w:ascii="Times New Roman" w:hAnsi="Times New Roman"/>
          <w:sz w:val="24"/>
          <w:szCs w:val="24"/>
          <w:lang w:eastAsia="ar-SA"/>
        </w:rPr>
        <w:t>A csapadékvíz elvezetésére elválasztott rendszerű vízelvezetést kell kiépíteni:</w:t>
      </w:r>
    </w:p>
    <w:p w14:paraId="6F0B7885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 csapadékvíz a szennyvízcsatorna hálózatba nem vezethető. </w:t>
      </w:r>
    </w:p>
    <w:p w14:paraId="261B85FF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 csapadékvíz élővízbe történő bevezetése előtt hordalékfogó műtárgy (szennyezési veszély esetén olajfogó műtárgy) elhelyezése kötelező. </w:t>
      </w:r>
    </w:p>
    <w:p w14:paraId="08F04EE6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csapadékvíz elvezetését biztosító rendszer szállítóképességét egészen a végbefogadóig ellenőrizni kell:</w:t>
      </w:r>
    </w:p>
    <w:p w14:paraId="060F7712" w14:textId="77777777" w:rsidR="00CE4890" w:rsidRPr="00CE4890" w:rsidRDefault="00CE4890" w:rsidP="00152BCC">
      <w:pPr>
        <w:numPr>
          <w:ilvl w:val="1"/>
          <w:numId w:val="54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minden 0,5 ha-t meghaladó telekterületű beruházás esetén, </w:t>
      </w:r>
    </w:p>
    <w:p w14:paraId="1A5792C8" w14:textId="77777777" w:rsidR="00CE4890" w:rsidRPr="00CE4890" w:rsidRDefault="00CE4890" w:rsidP="00152BCC">
      <w:pPr>
        <w:numPr>
          <w:ilvl w:val="1"/>
          <w:numId w:val="54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új telekosztás esetén. </w:t>
      </w:r>
    </w:p>
    <w:p w14:paraId="2CA6C0B3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 (4) a) pont szerinti beruházás csak akkor valósítható meg, ha a többlet felszíni víz megfelelő biztonsággal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továbbvezethető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a befogadóig.</w:t>
      </w:r>
    </w:p>
    <w:p w14:paraId="143B55CB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Ha a csapadékvíz szállító hálózat, vagy a befogadó a többlet vizeket elvezetni nem tudja, akkor telken belül kell a többlet csapadékvizek visszatartását (telken belüli elszikkasztását) megoldani.</w:t>
      </w:r>
    </w:p>
    <w:p w14:paraId="4356FA27" w14:textId="77777777" w:rsidR="00CE4890" w:rsidRPr="00CE4890" w:rsidRDefault="00CE4890" w:rsidP="00CE4890">
      <w:pPr>
        <w:autoSpaceDE w:val="0"/>
        <w:autoSpaceDN w:val="0"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b/>
          <w:sz w:val="24"/>
          <w:szCs w:val="24"/>
        </w:rPr>
        <w:t>26. §</w:t>
      </w:r>
      <w:r w:rsidR="00D35E3D">
        <w:rPr>
          <w:rFonts w:ascii="Times New Roman" w:hAnsi="Times New Roman"/>
          <w:sz w:val="24"/>
          <w:szCs w:val="24"/>
          <w:lang w:eastAsia="ar-SA"/>
        </w:rPr>
        <w:t xml:space="preserve"> (1) 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A 20, illetve annál több gépkocsit befogadó parkolókat szilárd burkolattal, </w:t>
      </w:r>
      <w:r w:rsidRPr="00CE4890">
        <w:rPr>
          <w:rFonts w:ascii="Times New Roman" w:hAnsi="Times New Roman"/>
          <w:sz w:val="24"/>
          <w:szCs w:val="24"/>
        </w:rPr>
        <w:t xml:space="preserve">kiemelt szegéllyel kell kivitelezni és vízzáró burkolattal kell ellátni. </w:t>
      </w:r>
    </w:p>
    <w:p w14:paraId="7AC786DA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 parkoló felületekről és a szénhidrogén szennyezésnek kitett gazdasági területek belső útjairól összegyűlő csapadékvíz csak olajfogó műtárgyon keresztül vezethető a közcsatornába. </w:t>
      </w:r>
    </w:p>
    <w:p w14:paraId="538D4D7C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lastRenderedPageBreak/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 telekhatárra épített épületek ereszcsatornáit, valamint a telkekről a csapadékvíz kivezetést csak terepszint alatt szabad az utcai vízelvezető hálózatba vezetni. </w:t>
      </w:r>
    </w:p>
    <w:p w14:paraId="6EE26449" w14:textId="77777777" w:rsidR="00CE4890" w:rsidRPr="00E327EA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="00E327EA" w:rsidRPr="00E327EA">
        <w:rPr>
          <w:rStyle w:val="Cmsor5Char"/>
        </w:rPr>
        <w:t xml:space="preserve"> </w:t>
      </w:r>
      <w:r w:rsidR="007A2C20">
        <w:rPr>
          <w:rStyle w:val="Cmsor5Char"/>
        </w:rPr>
        <w:t xml:space="preserve"> </w:t>
      </w:r>
      <w:r w:rsidR="007A2C20" w:rsidRPr="00CC433D">
        <w:rPr>
          <w:vertAlign w:val="superscript"/>
        </w:rPr>
        <w:footnoteReference w:id="22"/>
      </w:r>
      <w:r w:rsidR="00E327EA" w:rsidRPr="00E327EA">
        <w:rPr>
          <w:rFonts w:ascii="Times New Roman" w:hAnsi="Times New Roman"/>
          <w:sz w:val="24"/>
          <w:szCs w:val="24"/>
          <w:lang w:eastAsia="ar-SA"/>
        </w:rPr>
        <w:t xml:space="preserve">Nyílt árkos felszíni </w:t>
      </w:r>
      <w:proofErr w:type="spellStart"/>
      <w:r w:rsidR="00E327EA" w:rsidRPr="00E327EA">
        <w:rPr>
          <w:rFonts w:ascii="Times New Roman" w:hAnsi="Times New Roman"/>
          <w:sz w:val="24"/>
          <w:szCs w:val="24"/>
          <w:lang w:eastAsia="ar-SA"/>
        </w:rPr>
        <w:t>vízelvezetésű</w:t>
      </w:r>
      <w:proofErr w:type="spellEnd"/>
      <w:r w:rsidR="00E327EA" w:rsidRPr="00E327EA">
        <w:rPr>
          <w:rFonts w:ascii="Times New Roman" w:hAnsi="Times New Roman"/>
          <w:sz w:val="24"/>
          <w:szCs w:val="24"/>
          <w:lang w:eastAsia="ar-SA"/>
        </w:rPr>
        <w:t xml:space="preserve"> területen az árok lefedése a vízszállító képesség és karbantarthatóság szakmailag alátámasztott módon történő igazolása mell</w:t>
      </w:r>
      <w:r w:rsidR="007A2C20">
        <w:rPr>
          <w:rFonts w:ascii="Times New Roman" w:hAnsi="Times New Roman"/>
          <w:sz w:val="24"/>
          <w:szCs w:val="24"/>
          <w:lang w:eastAsia="ar-SA"/>
        </w:rPr>
        <w:t>ett zárt csatornássá alakítható</w:t>
      </w:r>
      <w:r w:rsidR="00E327EA" w:rsidRPr="00E327EA">
        <w:rPr>
          <w:rFonts w:ascii="Times New Roman" w:hAnsi="Times New Roman"/>
          <w:sz w:val="24"/>
          <w:szCs w:val="24"/>
          <w:lang w:eastAsia="ar-SA"/>
        </w:rPr>
        <w:t>.</w:t>
      </w:r>
    </w:p>
    <w:p w14:paraId="7E2E4757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 nyílt árkos vízelvezető hálózat feletti kocsi behajtók az árok vízszállító képességét nem korlátozhatják, ezért </w:t>
      </w:r>
      <w:r w:rsidRPr="00CE4890">
        <w:rPr>
          <w:rFonts w:ascii="Times New Roman" w:hAnsi="Times New Roman"/>
          <w:sz w:val="24"/>
          <w:szCs w:val="24"/>
        </w:rPr>
        <w:t xml:space="preserve">az áteresz méretét úgy kell meghatározni, hogy </w:t>
      </w:r>
    </w:p>
    <w:p w14:paraId="5073DA80" w14:textId="77777777" w:rsidR="00CE4890" w:rsidRPr="00CE4890" w:rsidRDefault="00CE4890" w:rsidP="00152BCC">
      <w:pPr>
        <w:numPr>
          <w:ilvl w:val="1"/>
          <w:numId w:val="57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az víz-visszaduzzasztást ne okozzon,</w:t>
      </w:r>
    </w:p>
    <w:p w14:paraId="0792511F" w14:textId="77777777" w:rsidR="00CE4890" w:rsidRPr="00CE4890" w:rsidRDefault="00CE4890" w:rsidP="00152BCC">
      <w:pPr>
        <w:numPr>
          <w:ilvl w:val="1"/>
          <w:numId w:val="57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 a vízszállítás akadálymentes legyen. </w:t>
      </w:r>
    </w:p>
    <w:p w14:paraId="133EC5F7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 nyílt árok fenekét és legfeljebb </w:t>
      </w:r>
      <w:smartTag w:uri="urn:schemas-microsoft-com:office:smarttags" w:element="metricconverter">
        <w:smartTagPr>
          <w:attr w:name="ProductID" w:val="50 cm"/>
        </w:smartTagPr>
        <w:r w:rsidRPr="00CE4890">
          <w:rPr>
            <w:rFonts w:ascii="Times New Roman" w:hAnsi="Times New Roman"/>
            <w:sz w:val="24"/>
            <w:szCs w:val="24"/>
            <w:lang w:eastAsia="ar-SA"/>
          </w:rPr>
          <w:t>50 cm</w:t>
        </w:r>
      </w:smartTag>
      <w:r w:rsidRPr="00CE4890">
        <w:rPr>
          <w:rFonts w:ascii="Times New Roman" w:hAnsi="Times New Roman"/>
          <w:sz w:val="24"/>
          <w:szCs w:val="24"/>
          <w:lang w:eastAsia="ar-SA"/>
        </w:rPr>
        <w:t xml:space="preserve"> magasságig az oldalát a szint- és medertartás, valamint a karbantarthatóság érdekében burkolni kell.</w:t>
      </w:r>
    </w:p>
    <w:p w14:paraId="6A3D54F1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(7)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Meredek nyomvonalon kialakított nyílt árkot teljes keresztmetszetében burkolni kell. </w:t>
      </w:r>
    </w:p>
    <w:p w14:paraId="4DF094F1" w14:textId="77777777" w:rsidR="00CE4890" w:rsidRPr="00CE4890" w:rsidRDefault="00CE4890" w:rsidP="00CE489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14:paraId="218EB0E7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86" w:name="_Toc398814934"/>
      <w:r w:rsidRPr="00CE4890">
        <w:rPr>
          <w:rFonts w:ascii="Times New Roman" w:hAnsi="Times New Roman" w:cs="Times New Roman"/>
          <w:sz w:val="24"/>
          <w:szCs w:val="24"/>
        </w:rPr>
        <w:t>25. Villamosenergia ellátás</w:t>
      </w:r>
      <w:bookmarkEnd w:id="86"/>
    </w:p>
    <w:p w14:paraId="7A254F1A" w14:textId="77777777" w:rsidR="00CE4890" w:rsidRPr="00CE4890" w:rsidRDefault="00CE4890" w:rsidP="00CE4890">
      <w:pPr>
        <w:tabs>
          <w:tab w:val="left" w:pos="720"/>
        </w:tabs>
        <w:autoSpaceDE w:val="0"/>
        <w:autoSpaceDN w:val="0"/>
        <w:jc w:val="left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b/>
          <w:sz w:val="24"/>
          <w:szCs w:val="24"/>
        </w:rPr>
        <w:t xml:space="preserve">27.§ </w:t>
      </w:r>
      <w:r w:rsidRPr="00CE4890">
        <w:rPr>
          <w:rFonts w:ascii="Times New Roman" w:hAnsi="Times New Roman"/>
          <w:sz w:val="24"/>
          <w:szCs w:val="24"/>
        </w:rPr>
        <w:t>(1)</w:t>
      </w:r>
      <w:r w:rsidRPr="00CE4890">
        <w:rPr>
          <w:rFonts w:ascii="Times New Roman" w:hAnsi="Times New Roman"/>
          <w:b/>
          <w:sz w:val="24"/>
          <w:szCs w:val="24"/>
        </w:rPr>
        <w:t xml:space="preserve"> </w:t>
      </w:r>
      <w:r w:rsidRPr="00CE4890">
        <w:rPr>
          <w:rFonts w:ascii="Times New Roman" w:hAnsi="Times New Roman"/>
          <w:sz w:val="24"/>
          <w:szCs w:val="24"/>
        </w:rPr>
        <w:t>Átviteli (400 kV-os) hálózat építése oszlopokra fektetéssel építhető</w:t>
      </w:r>
    </w:p>
    <w:p w14:paraId="045899B3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Új 132 kV-os hálózatépítés a külterületen oszlopokra fektetéssel építhető. </w:t>
      </w:r>
    </w:p>
    <w:p w14:paraId="560D283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Belterület már beépített, külterület beépítésre szánt területén üzemelő föld feletti hálózat rekonstrukciója során, figyelembe véve az egyes földfeletti bekötésű ingatlanok átkötési igényét is: </w:t>
      </w:r>
    </w:p>
    <w:p w14:paraId="51CD9F8D" w14:textId="77777777" w:rsidR="00CE4890" w:rsidRPr="00CE4890" w:rsidRDefault="00CE4890" w:rsidP="00152BCC">
      <w:pPr>
        <w:widowControl w:val="0"/>
        <w:numPr>
          <w:ilvl w:val="1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műemléki környezetben</w:t>
      </w:r>
    </w:p>
    <w:p w14:paraId="586EB392" w14:textId="77777777" w:rsidR="00CE4890" w:rsidRPr="00CE4890" w:rsidRDefault="00CE4890" w:rsidP="00152BCC">
      <w:pPr>
        <w:widowControl w:val="0"/>
        <w:numPr>
          <w:ilvl w:val="1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helyi védelemre kijelölt területen</w:t>
      </w:r>
    </w:p>
    <w:p w14:paraId="29EBCF97" w14:textId="77777777" w:rsidR="00CE4890" w:rsidRPr="00CE4890" w:rsidRDefault="00CE4890" w:rsidP="00CE4890">
      <w:pPr>
        <w:spacing w:after="0"/>
        <w:ind w:firstLine="357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a hálózatépítés csak földalatti elhelyezéssel kivitelezhető</w:t>
      </w:r>
    </w:p>
    <w:p w14:paraId="5687AEBE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Belterület, már beépített területén, valamint külterület beépítésre szánt területén, ahol a villamosenergia ellátás hálózatai és az elektronikus hírközlési hálózatok is föld feletti vezetésűek:</w:t>
      </w:r>
    </w:p>
    <w:p w14:paraId="2E479587" w14:textId="77777777" w:rsidR="00CE4890" w:rsidRPr="00CE4890" w:rsidRDefault="00CE4890" w:rsidP="00152BCC">
      <w:pPr>
        <w:numPr>
          <w:ilvl w:val="1"/>
          <w:numId w:val="58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villamosenergia hálózati rekonstrukció, </w:t>
      </w:r>
    </w:p>
    <w:p w14:paraId="0B40221B" w14:textId="77777777" w:rsidR="00CE4890" w:rsidRPr="00CE4890" w:rsidRDefault="00CE4890" w:rsidP="00152BCC">
      <w:pPr>
        <w:numPr>
          <w:ilvl w:val="1"/>
          <w:numId w:val="58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közvilágítási hálózati rekonstrukció </w:t>
      </w:r>
    </w:p>
    <w:p w14:paraId="366912EB" w14:textId="77777777" w:rsidR="00CE4890" w:rsidRPr="00CE4890" w:rsidRDefault="00CE4890" w:rsidP="00CE4890">
      <w:pPr>
        <w:autoSpaceDE w:val="0"/>
        <w:autoSpaceDN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során a vezetékeket a meglevő oszlopsorra, illetve közös tartóoszlopra kell fektetni. Közös oszlopsorra való telepítés akadályoztatása esetén az építendő hálózatot földalatti elhelyezéssel kivitelezhető.</w:t>
      </w:r>
    </w:p>
    <w:p w14:paraId="7807822E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Beépítésre nem szánt területen –erdőterület kivételével- egy oldali közös oszlopsoron kell a villamosenergia szolgáltatást nyújtó és a vezetékes hírközlési hálózatokat elhelyezni, amelyre egyben a felmerülő közvilágítási igény esetén, a közvilágítást szolgáló lámpafejek is elhelyezhetők.</w:t>
      </w:r>
    </w:p>
    <w:p w14:paraId="531A237C" w14:textId="77777777" w:rsidR="00CE4890" w:rsidRPr="00CE4890" w:rsidRDefault="00CE4890" w:rsidP="00152BCC">
      <w:pPr>
        <w:numPr>
          <w:ilvl w:val="1"/>
          <w:numId w:val="59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Közös oszlopsorra való telepítés bármilyen akadályoztatása esetén az építendő hálózatot földalatti elhelyezéssel lehet csak kivitelezni.</w:t>
      </w:r>
    </w:p>
    <w:p w14:paraId="2CD020CB" w14:textId="77777777" w:rsidR="00CE4890" w:rsidRPr="00CE4890" w:rsidRDefault="00CE4890" w:rsidP="00152BCC">
      <w:pPr>
        <w:numPr>
          <w:ilvl w:val="1"/>
          <w:numId w:val="59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Erdőterületen föld feletti hálózatépítés csak akkor lehetséges, ha az, nem igényel erdőirtást, ha erdőirtás igénye merülne fel a hálózatot csak földalatti telepítéssel lehet építeni.</w:t>
      </w:r>
    </w:p>
    <w:p w14:paraId="4786CFEE" w14:textId="77777777" w:rsidR="00CE4890" w:rsidRPr="00CE4890" w:rsidRDefault="00CE4890" w:rsidP="00CE4890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19E3C28B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87" w:name="_Toc398814935"/>
      <w:r w:rsidRPr="00CE4890">
        <w:rPr>
          <w:rFonts w:ascii="Times New Roman" w:hAnsi="Times New Roman" w:cs="Times New Roman"/>
          <w:sz w:val="24"/>
          <w:szCs w:val="24"/>
        </w:rPr>
        <w:t>26. Villamosenergia bekötés és megújuló energiatermelő létesítmények</w:t>
      </w:r>
      <w:bookmarkEnd w:id="87"/>
    </w:p>
    <w:p w14:paraId="51AB033F" w14:textId="77777777" w:rsidR="00CE4890" w:rsidRPr="00CE4890" w:rsidRDefault="00CE4890" w:rsidP="00CE4890">
      <w:pPr>
        <w:autoSpaceDE w:val="0"/>
        <w:autoSpaceDN w:val="0"/>
        <w:spacing w:after="0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b/>
          <w:sz w:val="24"/>
          <w:szCs w:val="24"/>
        </w:rPr>
        <w:t xml:space="preserve">28.§ </w:t>
      </w:r>
      <w:r w:rsidRPr="00CE4890">
        <w:rPr>
          <w:rFonts w:ascii="Times New Roman" w:hAnsi="Times New Roman"/>
          <w:sz w:val="24"/>
          <w:szCs w:val="24"/>
        </w:rPr>
        <w:t>Új villamosenergia ingatlan-bekötést beépítésre szánt területeken és beépítésre nem szánt területek villamosenergia ellátást igénylő telkeinél is csak földalatti csatlakozás kiépítésével szabad kivitelezni még akkor is, ha a közhálózat oszlopsoron halad.</w:t>
      </w:r>
    </w:p>
    <w:p w14:paraId="28A85CEF" w14:textId="77777777" w:rsidR="00CE4890" w:rsidRPr="00CE4890" w:rsidRDefault="00CE4890" w:rsidP="00CE4890">
      <w:pPr>
        <w:autoSpaceDE w:val="0"/>
        <w:autoSpaceDN w:val="0"/>
        <w:ind w:left="360"/>
        <w:rPr>
          <w:rFonts w:ascii="Times New Roman" w:hAnsi="Times New Roman"/>
          <w:b/>
          <w:sz w:val="24"/>
          <w:szCs w:val="24"/>
        </w:rPr>
      </w:pPr>
    </w:p>
    <w:p w14:paraId="5E01F684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88" w:name="_Toc398814936"/>
      <w:r w:rsidRPr="00CE4890">
        <w:rPr>
          <w:rFonts w:ascii="Times New Roman" w:hAnsi="Times New Roman" w:cs="Times New Roman"/>
          <w:sz w:val="24"/>
          <w:szCs w:val="24"/>
        </w:rPr>
        <w:lastRenderedPageBreak/>
        <w:t>27. FÖLDGÁZELLÁTÁS</w:t>
      </w:r>
      <w:bookmarkEnd w:id="88"/>
    </w:p>
    <w:p w14:paraId="0C5B20EA" w14:textId="77777777" w:rsidR="00CE4890" w:rsidRPr="00CE4890" w:rsidRDefault="00CE4890" w:rsidP="00CE4890">
      <w:pPr>
        <w:autoSpaceDE w:val="0"/>
        <w:autoSpaceDN w:val="0"/>
        <w:spacing w:after="0"/>
        <w:jc w:val="left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b/>
          <w:sz w:val="24"/>
          <w:szCs w:val="24"/>
        </w:rPr>
        <w:t xml:space="preserve">29.§ </w:t>
      </w:r>
      <w:r w:rsidRPr="00CE4890">
        <w:rPr>
          <w:rFonts w:ascii="Times New Roman" w:hAnsi="Times New Roman"/>
          <w:sz w:val="24"/>
          <w:szCs w:val="24"/>
        </w:rPr>
        <w:t>Földgázvezetéket közterületen és telken belül is csak földalatti elhelyezéssel szabad kivitelezni.</w:t>
      </w:r>
    </w:p>
    <w:p w14:paraId="1F0A6742" w14:textId="77777777" w:rsidR="00CE4890" w:rsidRPr="00CE4890" w:rsidRDefault="00CE4890" w:rsidP="00CE4890">
      <w:pPr>
        <w:autoSpaceDE w:val="0"/>
        <w:autoSpaceDN w:val="0"/>
        <w:spacing w:after="0"/>
        <w:jc w:val="left"/>
        <w:rPr>
          <w:rFonts w:ascii="Times New Roman" w:hAnsi="Times New Roman"/>
          <w:sz w:val="24"/>
          <w:szCs w:val="24"/>
        </w:rPr>
      </w:pPr>
    </w:p>
    <w:p w14:paraId="6D2815EE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89" w:name="_Toc398814937"/>
      <w:r w:rsidRPr="00CE4890">
        <w:rPr>
          <w:rFonts w:ascii="Times New Roman" w:hAnsi="Times New Roman" w:cs="Times New Roman"/>
          <w:sz w:val="24"/>
          <w:szCs w:val="24"/>
        </w:rPr>
        <w:t>28. Vezetékes elektronikus hírközlés</w:t>
      </w:r>
      <w:bookmarkEnd w:id="89"/>
    </w:p>
    <w:p w14:paraId="35DE4C30" w14:textId="77777777" w:rsidR="00CE4890" w:rsidRPr="00CE4890" w:rsidRDefault="00CE4890" w:rsidP="00CE4890">
      <w:pPr>
        <w:spacing w:after="0"/>
        <w:ind w:left="567" w:hanging="567"/>
        <w:jc w:val="left"/>
        <w:rPr>
          <w:rFonts w:ascii="Times New Roman" w:hAnsi="Times New Roman"/>
          <w:b/>
          <w:sz w:val="24"/>
          <w:szCs w:val="24"/>
        </w:rPr>
      </w:pPr>
      <w:r w:rsidRPr="00CE4890">
        <w:rPr>
          <w:rFonts w:ascii="Times New Roman" w:hAnsi="Times New Roman"/>
          <w:b/>
          <w:sz w:val="24"/>
          <w:szCs w:val="24"/>
        </w:rPr>
        <w:t xml:space="preserve">30.§ </w:t>
      </w:r>
      <w:r w:rsidRPr="00CE4890">
        <w:rPr>
          <w:rFonts w:ascii="Times New Roman" w:hAnsi="Times New Roman"/>
          <w:sz w:val="24"/>
          <w:szCs w:val="24"/>
        </w:rPr>
        <w:t xml:space="preserve">(1) A belterület, beépítésre szánt új fejlesztési területeken, ahol a villamosenergia ellátásra vonatkozóan a hálózatok földalatti elhelyezése javasolt, ott az elektronikus hírközlési hálózatokat is földalatti elhelyezéssel kell építeni. </w:t>
      </w:r>
    </w:p>
    <w:p w14:paraId="2C1DA9A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(2)</w:t>
      </w:r>
      <w:r w:rsidRPr="00CE4890">
        <w:rPr>
          <w:rFonts w:ascii="Times New Roman" w:hAnsi="Times New Roman"/>
          <w:sz w:val="24"/>
          <w:szCs w:val="24"/>
        </w:rPr>
        <w:tab/>
        <w:t>Belterület, már beépített területén, valamint külterület beépítésre szánt területén, ahol a meglevő gyenge és erősáramú hálózatok föld feletti vezetésűek, új elektronikus hírközlési hálózatokat a meglevő oszlopsorra, illetve közös tartóoszlopra kell fektetni. Közös oszlopsorra való telepítés bármilyen akadályoztatása esetén az építendő hálózatot földalatti elhelyezéssel lehet csak kivitelezni.</w:t>
      </w:r>
    </w:p>
    <w:p w14:paraId="09031C54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(3)</w:t>
      </w:r>
      <w:r w:rsidRPr="00CE4890">
        <w:rPr>
          <w:rFonts w:ascii="Times New Roman" w:hAnsi="Times New Roman"/>
          <w:sz w:val="24"/>
          <w:szCs w:val="24"/>
        </w:rPr>
        <w:tab/>
        <w:t>Új elektronikus hírközlési hálózatokat, beépítésre nem szánt területen területgazdálkodási okokból a villamosenergia elosztási, a közvilágítási és egyéb hírközlési szabadvezetékekkel közös, egyoldali oszlopsorra kell fektetni, amelyre egyben a közvilágítást szolgáló lámpafejek is elhelyezhetőek.</w:t>
      </w:r>
    </w:p>
    <w:p w14:paraId="57628B1F" w14:textId="77777777" w:rsidR="00CE4890" w:rsidRPr="00CE4890" w:rsidRDefault="00CE4890" w:rsidP="00CE4890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7A7FFE79" w14:textId="77777777" w:rsidR="00CE4890" w:rsidRDefault="00CE4890" w:rsidP="00CE4890">
      <w:pPr>
        <w:widowControl w:val="0"/>
        <w:suppressAutoHyphens/>
        <w:spacing w:after="0"/>
        <w:jc w:val="center"/>
        <w:outlineLvl w:val="2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bookmarkStart w:id="90" w:name="_Toc398814938"/>
      <w:r w:rsidRPr="00CE4890">
        <w:rPr>
          <w:rFonts w:ascii="Times New Roman" w:hAnsi="Times New Roman"/>
          <w:b/>
          <w:spacing w:val="-4"/>
          <w:sz w:val="24"/>
          <w:szCs w:val="24"/>
          <w:lang w:eastAsia="ar-SA"/>
        </w:rPr>
        <w:t>29.VEZETÉK NÉLKÜLI ELEKTROMOS HÍKÖZLÉS</w:t>
      </w:r>
      <w:bookmarkEnd w:id="90"/>
    </w:p>
    <w:p w14:paraId="1B525C79" w14:textId="77777777" w:rsidR="00EE3F3F" w:rsidRPr="00CE4890" w:rsidRDefault="00EE3F3F" w:rsidP="00CE4890">
      <w:pPr>
        <w:widowControl w:val="0"/>
        <w:suppressAutoHyphens/>
        <w:spacing w:after="0"/>
        <w:jc w:val="center"/>
        <w:outlineLvl w:val="2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14:paraId="41B252D1" w14:textId="77777777" w:rsidR="00CE4890" w:rsidRPr="00CE4890" w:rsidRDefault="00CE4890" w:rsidP="00CE4890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b/>
          <w:sz w:val="24"/>
          <w:szCs w:val="24"/>
        </w:rPr>
        <w:t xml:space="preserve">31.§ </w:t>
      </w:r>
      <w:r w:rsidRPr="00CE4890">
        <w:rPr>
          <w:rFonts w:ascii="Times New Roman" w:hAnsi="Times New Roman"/>
          <w:sz w:val="24"/>
          <w:szCs w:val="24"/>
        </w:rPr>
        <w:t>(1)</w:t>
      </w:r>
      <w:r w:rsidRPr="00CE4890">
        <w:rPr>
          <w:rFonts w:ascii="Times New Roman" w:hAnsi="Times New Roman"/>
          <w:b/>
          <w:sz w:val="24"/>
          <w:szCs w:val="24"/>
        </w:rPr>
        <w:t xml:space="preserve"> </w:t>
      </w:r>
      <w:r w:rsidRPr="00CE4890">
        <w:rPr>
          <w:rFonts w:ascii="Times New Roman" w:hAnsi="Times New Roman"/>
          <w:sz w:val="24"/>
          <w:szCs w:val="24"/>
        </w:rPr>
        <w:t>Vezeték nélküli szolgáltatás létesítményeinek (antenna, bázis állomás) telepítése tilos a:</w:t>
      </w:r>
    </w:p>
    <w:p w14:paraId="711FF2FD" w14:textId="77777777" w:rsidR="00CE4890" w:rsidRPr="00CE4890" w:rsidRDefault="00CE4890" w:rsidP="00152BCC">
      <w:pPr>
        <w:numPr>
          <w:ilvl w:val="1"/>
          <w:numId w:val="53"/>
        </w:numPr>
        <w:tabs>
          <w:tab w:val="left" w:pos="900"/>
          <w:tab w:val="left" w:pos="1080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védett területen</w:t>
      </w:r>
    </w:p>
    <w:p w14:paraId="71B9D6A8" w14:textId="77777777" w:rsidR="00CE4890" w:rsidRPr="00CE4890" w:rsidRDefault="00CE4890" w:rsidP="00152BCC">
      <w:pPr>
        <w:numPr>
          <w:ilvl w:val="1"/>
          <w:numId w:val="53"/>
        </w:numPr>
        <w:tabs>
          <w:tab w:val="left" w:pos="900"/>
          <w:tab w:val="left" w:pos="1080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helyi jelentőségű védelemre tervezett területen</w:t>
      </w:r>
    </w:p>
    <w:p w14:paraId="016CE9E4" w14:textId="77777777" w:rsidR="00CE4890" w:rsidRPr="00CE4890" w:rsidRDefault="00CE4890" w:rsidP="00152BCC">
      <w:pPr>
        <w:numPr>
          <w:ilvl w:val="1"/>
          <w:numId w:val="53"/>
        </w:numPr>
        <w:tabs>
          <w:tab w:val="left" w:pos="900"/>
          <w:tab w:val="left" w:pos="1080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műemléki környezetben</w:t>
      </w:r>
    </w:p>
    <w:p w14:paraId="4A5570DF" w14:textId="77777777" w:rsidR="00CE4890" w:rsidRPr="00CE4890" w:rsidRDefault="00CE4890" w:rsidP="00152BCC">
      <w:pPr>
        <w:numPr>
          <w:ilvl w:val="1"/>
          <w:numId w:val="53"/>
        </w:numPr>
        <w:tabs>
          <w:tab w:val="left" w:pos="900"/>
          <w:tab w:val="left" w:pos="1080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helyi értékvédelmi </w:t>
      </w:r>
      <w:proofErr w:type="spellStart"/>
      <w:r w:rsidRPr="00CE4890">
        <w:rPr>
          <w:rFonts w:ascii="Times New Roman" w:hAnsi="Times New Roman"/>
          <w:sz w:val="24"/>
          <w:szCs w:val="24"/>
        </w:rPr>
        <w:t>terülten</w:t>
      </w:r>
      <w:proofErr w:type="spellEnd"/>
    </w:p>
    <w:p w14:paraId="4AD7F8D3" w14:textId="77777777" w:rsidR="00CE4890" w:rsidRPr="00CE4890" w:rsidRDefault="00CE4890" w:rsidP="00152BCC">
      <w:pPr>
        <w:numPr>
          <w:ilvl w:val="1"/>
          <w:numId w:val="53"/>
        </w:numPr>
        <w:tabs>
          <w:tab w:val="left" w:pos="900"/>
          <w:tab w:val="left" w:pos="1080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utcaképvédelemmel érintett területen</w:t>
      </w:r>
    </w:p>
    <w:p w14:paraId="5A71857A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(2)</w:t>
      </w:r>
      <w:r w:rsidRPr="00CE4890">
        <w:rPr>
          <w:rFonts w:ascii="Times New Roman" w:hAnsi="Times New Roman"/>
          <w:sz w:val="24"/>
          <w:szCs w:val="24"/>
        </w:rPr>
        <w:tab/>
        <w:t>Egyéb területeken a környezetbe illesztés feltételeivel a vezeték nélküli szolgáltatás antennái elhelyezhetők.</w:t>
      </w:r>
    </w:p>
    <w:p w14:paraId="501A7675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(3)</w:t>
      </w:r>
      <w:r w:rsidRPr="00CE4890">
        <w:rPr>
          <w:rFonts w:ascii="Times New Roman" w:hAnsi="Times New Roman"/>
          <w:sz w:val="24"/>
          <w:szCs w:val="24"/>
        </w:rPr>
        <w:tab/>
        <w:t>Új antenna telepítésénél 500 m-es körzetben már meglevő antenna előfordulása esetén, azzal közös tartószerkezetre lehet csak elhelyezni.</w:t>
      </w:r>
    </w:p>
    <w:p w14:paraId="223F37E1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(4)</w:t>
      </w:r>
      <w:r w:rsidRPr="00CE4890">
        <w:rPr>
          <w:rFonts w:ascii="Times New Roman" w:hAnsi="Times New Roman"/>
          <w:sz w:val="24"/>
          <w:szCs w:val="24"/>
        </w:rPr>
        <w:tab/>
        <w:t>Beépített, illetve beépítésre szánt területen antennát önálló tartó szerkezetre telepíteni nem lehet (az, csak meglevő építményre telepíthető).</w:t>
      </w:r>
    </w:p>
    <w:p w14:paraId="6E4F7040" w14:textId="77777777" w:rsid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(5)</w:t>
      </w:r>
      <w:r w:rsidRPr="00CE4890">
        <w:rPr>
          <w:rFonts w:ascii="Times New Roman" w:hAnsi="Times New Roman"/>
          <w:sz w:val="24"/>
          <w:szCs w:val="24"/>
        </w:rPr>
        <w:tab/>
        <w:t>Beépítésre nem szánt és az (1) bekezdésben nem szereplő területen új antennák csak multifunkcionális kialakítással telepíthetők.</w:t>
      </w:r>
    </w:p>
    <w:p w14:paraId="78924C52" w14:textId="77777777" w:rsidR="006A766E" w:rsidRPr="00CE4890" w:rsidRDefault="006A766E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1F86D669" w14:textId="77777777" w:rsidR="00CE4890" w:rsidRPr="00CE4890" w:rsidRDefault="006A766E" w:rsidP="006A766E">
      <w:pPr>
        <w:widowControl w:val="0"/>
        <w:suppressAutoHyphens/>
        <w:spacing w:after="0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91" w:name="_Toc359849301"/>
      <w:bookmarkStart w:id="92" w:name="_Toc398814939"/>
      <w:r>
        <w:rPr>
          <w:rFonts w:ascii="Times New Roman" w:hAnsi="Times New Roman"/>
          <w:b/>
          <w:caps/>
          <w:sz w:val="24"/>
          <w:szCs w:val="24"/>
          <w:lang w:eastAsia="ar-SA"/>
        </w:rPr>
        <w:t xml:space="preserve">                                                             </w:t>
      </w:r>
      <w:r w:rsidR="00CE4890" w:rsidRPr="00CE4890">
        <w:rPr>
          <w:rFonts w:ascii="Times New Roman" w:hAnsi="Times New Roman"/>
          <w:b/>
          <w:caps/>
          <w:sz w:val="24"/>
          <w:szCs w:val="24"/>
          <w:lang w:eastAsia="ar-SA"/>
        </w:rPr>
        <w:t>IX. FEJEZET</w:t>
      </w:r>
      <w:bookmarkEnd w:id="91"/>
      <w:bookmarkEnd w:id="92"/>
    </w:p>
    <w:p w14:paraId="12DC2DEC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93" w:name="_Toc359849302"/>
      <w:bookmarkStart w:id="94" w:name="_Toc398814940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Építés általános szabályai</w:t>
      </w:r>
      <w:bookmarkEnd w:id="93"/>
      <w:bookmarkEnd w:id="94"/>
    </w:p>
    <w:p w14:paraId="23DA7DEB" w14:textId="77777777" w:rsidR="00CE4890" w:rsidRPr="00CE4890" w:rsidRDefault="00CE4890" w:rsidP="00CE4890">
      <w:p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</w:p>
    <w:p w14:paraId="101D6948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95" w:name="_Toc359849303"/>
      <w:bookmarkStart w:id="96" w:name="_Toc398814941"/>
      <w:r w:rsidRPr="00CE4890">
        <w:rPr>
          <w:rFonts w:ascii="Times New Roman" w:hAnsi="Times New Roman" w:cs="Times New Roman"/>
          <w:sz w:val="24"/>
          <w:szCs w:val="24"/>
        </w:rPr>
        <w:t>30. ÉPÍTÉS ÁLTALÁNOS FELTÉTELEI</w:t>
      </w:r>
      <w:bookmarkEnd w:id="95"/>
      <w:bookmarkEnd w:id="96"/>
    </w:p>
    <w:p w14:paraId="535C9884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32.§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 (1</w:t>
      </w:r>
      <w:r w:rsidR="009E7ED9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Ha egy épület alatti földrészlet önálló helyrajzi számon nyilvántartott telken önálló helyrajzi számmal rendelkezik, ezért nem elégíti ki az övezeti előírásokban foglalt minimális telekméretet, s közterületi kapcsolata sincs, úgy a meglévő épület a szomszédos épülettől való távolságtól függetlenül, felújítható, tetőtere beépíthető. </w:t>
      </w:r>
    </w:p>
    <w:p w14:paraId="2253E3FC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Az építési helyen kívül eső meglévő épület, épületrész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kubatúrán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belül felújítható, korszerűsíthető, átalakítható.</w:t>
      </w:r>
    </w:p>
    <w:p w14:paraId="075E00D5" w14:textId="77777777" w:rsidR="00CE4890" w:rsidRPr="004A032A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4A032A">
        <w:rPr>
          <w:rFonts w:ascii="Times New Roman" w:hAnsi="Times New Roman"/>
          <w:sz w:val="24"/>
          <w:szCs w:val="24"/>
          <w:lang w:eastAsia="ar-SA"/>
        </w:rPr>
        <w:t>(3)</w:t>
      </w:r>
      <w:r w:rsidRPr="004A032A">
        <w:rPr>
          <w:rFonts w:ascii="Times New Roman" w:hAnsi="Times New Roman"/>
          <w:sz w:val="24"/>
          <w:szCs w:val="24"/>
          <w:lang w:eastAsia="ar-SA"/>
        </w:rPr>
        <w:tab/>
        <w:t>Védett területen új építmény elhelyezése esetén a tájba illeszkedés látványtervvel igazolandó.</w:t>
      </w:r>
    </w:p>
    <w:p w14:paraId="3C52AD64" w14:textId="77777777" w:rsidR="00CE4890" w:rsidRPr="001F6B63" w:rsidRDefault="001F6B63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1F6B63">
        <w:rPr>
          <w:rFonts w:ascii="Times New Roman" w:hAnsi="Times New Roman"/>
          <w:sz w:val="24"/>
          <w:szCs w:val="24"/>
          <w:lang w:eastAsia="ar-SA"/>
        </w:rPr>
        <w:lastRenderedPageBreak/>
        <w:t>(4)</w:t>
      </w:r>
      <w:r w:rsidRPr="001F6B63">
        <w:rPr>
          <w:rFonts w:ascii="Times New Roman" w:hAnsi="Times New Roman"/>
          <w:sz w:val="24"/>
          <w:szCs w:val="24"/>
          <w:lang w:eastAsia="ar-SA"/>
        </w:rPr>
        <w:tab/>
      </w:r>
      <w:r w:rsidRPr="001F6B63">
        <w:rPr>
          <w:vertAlign w:val="superscript"/>
        </w:rPr>
        <w:footnoteReference w:id="23"/>
      </w:r>
      <w:r w:rsidRPr="001F6B63">
        <w:rPr>
          <w:rFonts w:ascii="Times New Roman" w:hAnsi="Times New Roman"/>
          <w:sz w:val="24"/>
          <w:szCs w:val="24"/>
          <w:lang w:eastAsia="ar-SA"/>
        </w:rPr>
        <w:t>-</w:t>
      </w:r>
    </w:p>
    <w:p w14:paraId="4AD2B024" w14:textId="77777777" w:rsidR="00CE4890" w:rsidRPr="004A032A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4A032A">
        <w:rPr>
          <w:rFonts w:ascii="Times New Roman" w:hAnsi="Times New Roman"/>
          <w:sz w:val="24"/>
          <w:szCs w:val="24"/>
          <w:lang w:eastAsia="ar-SA"/>
        </w:rPr>
        <w:t>(5)</w:t>
      </w:r>
      <w:r w:rsidRPr="004A032A">
        <w:rPr>
          <w:rFonts w:ascii="Times New Roman" w:hAnsi="Times New Roman"/>
          <w:sz w:val="24"/>
          <w:szCs w:val="24"/>
          <w:lang w:eastAsia="ar-SA"/>
        </w:rPr>
        <w:tab/>
        <w:t xml:space="preserve">Két építési övezetbe vagy övezetbe eső telek övezethatáron történő megosztása esetén a megosztást követően kialakuló telkek nagysága az építési övezetre vagy övezetre meghatározott kialakítható legkisebb telekméretnél kisebb is lehet. </w:t>
      </w:r>
    </w:p>
    <w:p w14:paraId="0FBC349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7A2C20" w:rsidRPr="00CC433D">
        <w:rPr>
          <w:vertAlign w:val="superscript"/>
        </w:rPr>
        <w:footnoteReference w:id="24"/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Gépjármű tárolására szolgáló építmény előkertben nem helyezhető el. </w:t>
      </w:r>
    </w:p>
    <w:p w14:paraId="423B3537" w14:textId="77777777" w:rsidR="00CE4890" w:rsidRPr="00CE4890" w:rsidRDefault="00CE4890" w:rsidP="00CE4890">
      <w:pPr>
        <w:tabs>
          <w:tab w:val="left" w:pos="567"/>
        </w:tabs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Cs/>
          <w:sz w:val="24"/>
          <w:szCs w:val="24"/>
          <w:lang w:eastAsia="ar-SA"/>
        </w:rPr>
        <w:t>(7)</w:t>
      </w:r>
      <w:r w:rsidRPr="00CE4890">
        <w:rPr>
          <w:rFonts w:ascii="Times New Roman" w:hAnsi="Times New Roman"/>
          <w:bCs/>
          <w:sz w:val="24"/>
          <w:szCs w:val="24"/>
          <w:lang w:eastAsia="ar-SA"/>
        </w:rPr>
        <w:tab/>
        <w:t>Országos út céljára fenntartandó területen olyan építési tevékenység végezhető, ami nem akadályozza a terület országos útként történő felhasználását.</w:t>
      </w:r>
    </w:p>
    <w:p w14:paraId="74755213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53DA8D99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97" w:name="_Toc359849305"/>
      <w:bookmarkStart w:id="98" w:name="_Toc398814942"/>
      <w:r w:rsidRPr="00CE4890">
        <w:rPr>
          <w:rFonts w:ascii="Times New Roman" w:hAnsi="Times New Roman" w:cs="Times New Roman"/>
          <w:sz w:val="24"/>
          <w:szCs w:val="24"/>
        </w:rPr>
        <w:t>31. ÁLTALÁNOS ÉPÍTÉSZETI ELŐÍRÁSOK</w:t>
      </w:r>
      <w:bookmarkEnd w:id="97"/>
      <w:bookmarkEnd w:id="98"/>
    </w:p>
    <w:p w14:paraId="0277199A" w14:textId="77777777" w:rsidR="00CE4890" w:rsidRPr="001F6B63" w:rsidRDefault="00CE4890" w:rsidP="00CE4890">
      <w:pPr>
        <w:widowControl w:val="0"/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1F6B63">
        <w:rPr>
          <w:rFonts w:ascii="Times New Roman" w:hAnsi="Times New Roman"/>
          <w:b/>
          <w:sz w:val="24"/>
          <w:szCs w:val="24"/>
          <w:lang w:eastAsia="ar-SA"/>
        </w:rPr>
        <w:t>33.§</w:t>
      </w:r>
      <w:r w:rsidRPr="001F6B63">
        <w:rPr>
          <w:rFonts w:ascii="Times New Roman" w:hAnsi="Times New Roman"/>
          <w:sz w:val="24"/>
          <w:szCs w:val="24"/>
          <w:lang w:eastAsia="ar-SA"/>
        </w:rPr>
        <w:t xml:space="preserve"> (1) </w:t>
      </w:r>
      <w:r w:rsidR="001F6B63" w:rsidRPr="001F6B63">
        <w:rPr>
          <w:vertAlign w:val="superscript"/>
        </w:rPr>
        <w:footnoteReference w:id="25"/>
      </w:r>
      <w:r w:rsidR="001F6B63" w:rsidRPr="001F6B63">
        <w:rPr>
          <w:rFonts w:ascii="Times New Roman" w:hAnsi="Times New Roman"/>
          <w:sz w:val="24"/>
          <w:szCs w:val="24"/>
          <w:lang w:eastAsia="ar-SA"/>
        </w:rPr>
        <w:t>-</w:t>
      </w:r>
    </w:p>
    <w:p w14:paraId="2E1DD574" w14:textId="77777777" w:rsidR="00CE4890" w:rsidRPr="001F6B63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1F6B63">
        <w:rPr>
          <w:rFonts w:ascii="Times New Roman" w:hAnsi="Times New Roman"/>
          <w:sz w:val="24"/>
          <w:szCs w:val="24"/>
          <w:lang w:eastAsia="ar-SA"/>
        </w:rPr>
        <w:t>(2)</w:t>
      </w:r>
      <w:r w:rsidRPr="001F6B63">
        <w:rPr>
          <w:rFonts w:ascii="Times New Roman" w:hAnsi="Times New Roman"/>
          <w:sz w:val="24"/>
          <w:szCs w:val="24"/>
          <w:lang w:eastAsia="ar-SA"/>
        </w:rPr>
        <w:tab/>
      </w:r>
      <w:r w:rsidR="001F6B63" w:rsidRPr="001F6B63">
        <w:rPr>
          <w:vertAlign w:val="superscript"/>
        </w:rPr>
        <w:footnoteReference w:id="26"/>
      </w:r>
      <w:r w:rsidR="001F6B63" w:rsidRPr="001F6B63">
        <w:rPr>
          <w:rFonts w:ascii="Times New Roman" w:hAnsi="Times New Roman"/>
          <w:sz w:val="24"/>
          <w:szCs w:val="24"/>
          <w:lang w:eastAsia="ar-SA"/>
        </w:rPr>
        <w:t>-</w:t>
      </w:r>
    </w:p>
    <w:p w14:paraId="499298F0" w14:textId="77777777" w:rsidR="00CE4890" w:rsidRPr="001F6B63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1F6B63">
        <w:rPr>
          <w:rFonts w:ascii="Times New Roman" w:hAnsi="Times New Roman"/>
          <w:sz w:val="24"/>
          <w:szCs w:val="24"/>
          <w:lang w:eastAsia="ar-SA"/>
        </w:rPr>
        <w:t>(3)</w:t>
      </w:r>
      <w:r w:rsidRPr="001F6B63">
        <w:rPr>
          <w:rFonts w:ascii="Times New Roman" w:hAnsi="Times New Roman"/>
          <w:sz w:val="24"/>
          <w:szCs w:val="24"/>
          <w:lang w:eastAsia="ar-SA"/>
        </w:rPr>
        <w:tab/>
      </w:r>
      <w:r w:rsidR="001F6B63" w:rsidRPr="001F6B63">
        <w:rPr>
          <w:vertAlign w:val="superscript"/>
        </w:rPr>
        <w:footnoteReference w:id="27"/>
      </w:r>
      <w:r w:rsidR="001F6B63" w:rsidRPr="001F6B63">
        <w:rPr>
          <w:rFonts w:ascii="Times New Roman" w:hAnsi="Times New Roman"/>
          <w:sz w:val="24"/>
          <w:szCs w:val="24"/>
          <w:lang w:eastAsia="ar-SA"/>
        </w:rPr>
        <w:t>-</w:t>
      </w:r>
    </w:p>
    <w:p w14:paraId="1801F8D8" w14:textId="77777777" w:rsidR="00CE4890" w:rsidRPr="001F6B63" w:rsidRDefault="001F6B63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1F6B63">
        <w:rPr>
          <w:rFonts w:ascii="Times New Roman" w:hAnsi="Times New Roman"/>
          <w:sz w:val="24"/>
          <w:szCs w:val="24"/>
          <w:lang w:eastAsia="ar-SA"/>
        </w:rPr>
        <w:t>(4)</w:t>
      </w:r>
      <w:r w:rsidRPr="001F6B63">
        <w:rPr>
          <w:rFonts w:ascii="Times New Roman" w:hAnsi="Times New Roman"/>
          <w:sz w:val="24"/>
          <w:szCs w:val="24"/>
          <w:lang w:eastAsia="ar-SA"/>
        </w:rPr>
        <w:tab/>
      </w:r>
      <w:r w:rsidRPr="001F6B63">
        <w:rPr>
          <w:vertAlign w:val="superscript"/>
        </w:rPr>
        <w:footnoteReference w:id="28"/>
      </w:r>
      <w:r w:rsidRPr="001F6B63">
        <w:rPr>
          <w:rFonts w:ascii="Times New Roman" w:hAnsi="Times New Roman"/>
          <w:sz w:val="24"/>
          <w:szCs w:val="24"/>
          <w:lang w:eastAsia="ar-SA"/>
        </w:rPr>
        <w:t>-</w:t>
      </w:r>
    </w:p>
    <w:p w14:paraId="1EB43F27" w14:textId="77777777" w:rsidR="00CE4890" w:rsidRPr="001F6B63" w:rsidRDefault="001F6B63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1F6B63">
        <w:rPr>
          <w:rFonts w:ascii="Times New Roman" w:hAnsi="Times New Roman"/>
          <w:sz w:val="24"/>
          <w:szCs w:val="24"/>
          <w:lang w:eastAsia="ar-SA"/>
        </w:rPr>
        <w:t>(5)</w:t>
      </w:r>
      <w:r w:rsidRPr="001F6B63">
        <w:rPr>
          <w:rFonts w:ascii="Times New Roman" w:hAnsi="Times New Roman"/>
          <w:sz w:val="24"/>
          <w:szCs w:val="24"/>
          <w:lang w:eastAsia="ar-SA"/>
        </w:rPr>
        <w:tab/>
      </w:r>
      <w:r w:rsidRPr="001F6B63">
        <w:rPr>
          <w:vertAlign w:val="superscript"/>
        </w:rPr>
        <w:footnoteReference w:id="29"/>
      </w:r>
      <w:r w:rsidRPr="001F6B63">
        <w:rPr>
          <w:rFonts w:ascii="Times New Roman" w:hAnsi="Times New Roman"/>
          <w:sz w:val="24"/>
          <w:szCs w:val="24"/>
          <w:lang w:eastAsia="ar-SA"/>
        </w:rPr>
        <w:t>-</w:t>
      </w:r>
    </w:p>
    <w:p w14:paraId="03E775FE" w14:textId="77777777" w:rsidR="00CE4890" w:rsidRPr="001F6B63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1F6B63">
        <w:rPr>
          <w:rFonts w:ascii="Times New Roman" w:hAnsi="Times New Roman"/>
          <w:sz w:val="24"/>
          <w:szCs w:val="24"/>
          <w:lang w:eastAsia="ar-SA"/>
        </w:rPr>
        <w:t>(6)</w:t>
      </w:r>
      <w:r w:rsidRPr="001F6B63">
        <w:rPr>
          <w:rFonts w:ascii="Times New Roman" w:hAnsi="Times New Roman"/>
          <w:sz w:val="24"/>
          <w:szCs w:val="24"/>
          <w:lang w:eastAsia="ar-SA"/>
        </w:rPr>
        <w:tab/>
        <w:t xml:space="preserve">Lakókocsit és </w:t>
      </w:r>
      <w:proofErr w:type="spellStart"/>
      <w:r w:rsidRPr="001F6B63">
        <w:rPr>
          <w:rFonts w:ascii="Times New Roman" w:hAnsi="Times New Roman"/>
          <w:sz w:val="24"/>
          <w:szCs w:val="24"/>
          <w:lang w:eastAsia="ar-SA"/>
        </w:rPr>
        <w:t>üdülősátrat</w:t>
      </w:r>
      <w:proofErr w:type="spellEnd"/>
      <w:r w:rsidRPr="001F6B63">
        <w:rPr>
          <w:rFonts w:ascii="Times New Roman" w:hAnsi="Times New Roman"/>
          <w:sz w:val="24"/>
          <w:szCs w:val="24"/>
          <w:lang w:eastAsia="ar-SA"/>
        </w:rPr>
        <w:t xml:space="preserve"> kizárólag a település belterületén és csak ideiglenes tartózkodás céljából szabad elhelyezni. </w:t>
      </w:r>
    </w:p>
    <w:p w14:paraId="61A634F0" w14:textId="77777777" w:rsidR="00CE4890" w:rsidRPr="001F6B63" w:rsidRDefault="001F6B63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1F6B63">
        <w:rPr>
          <w:rFonts w:ascii="Times New Roman" w:hAnsi="Times New Roman"/>
          <w:sz w:val="24"/>
          <w:szCs w:val="24"/>
          <w:lang w:eastAsia="ar-SA"/>
        </w:rPr>
        <w:t>(7)</w:t>
      </w:r>
      <w:r w:rsidRPr="001F6B63">
        <w:rPr>
          <w:rFonts w:ascii="Times New Roman" w:hAnsi="Times New Roman"/>
          <w:sz w:val="24"/>
          <w:szCs w:val="24"/>
          <w:lang w:eastAsia="ar-SA"/>
        </w:rPr>
        <w:tab/>
      </w:r>
      <w:r w:rsidRPr="001F6B63">
        <w:rPr>
          <w:vertAlign w:val="superscript"/>
        </w:rPr>
        <w:footnoteReference w:id="30"/>
      </w:r>
      <w:r w:rsidRPr="001F6B63">
        <w:rPr>
          <w:rFonts w:ascii="Times New Roman" w:hAnsi="Times New Roman"/>
          <w:sz w:val="24"/>
          <w:szCs w:val="24"/>
          <w:lang w:eastAsia="ar-SA"/>
        </w:rPr>
        <w:t>-</w:t>
      </w:r>
    </w:p>
    <w:p w14:paraId="4049C6B6" w14:textId="77777777" w:rsidR="00CE4890" w:rsidRPr="001F6B63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1F6B63">
        <w:rPr>
          <w:rFonts w:ascii="Times New Roman" w:hAnsi="Times New Roman"/>
          <w:sz w:val="24"/>
          <w:szCs w:val="24"/>
        </w:rPr>
        <w:t>(8)</w:t>
      </w:r>
      <w:r w:rsidRPr="001F6B63">
        <w:rPr>
          <w:rFonts w:ascii="Times New Roman" w:hAnsi="Times New Roman"/>
          <w:sz w:val="24"/>
          <w:szCs w:val="24"/>
        </w:rPr>
        <w:tab/>
        <w:t>Technológiai létesítmények, energiatermelő berendezések közül</w:t>
      </w:r>
    </w:p>
    <w:p w14:paraId="695900B1" w14:textId="77777777" w:rsidR="00CE4890" w:rsidRPr="001F6B63" w:rsidRDefault="001F6B63" w:rsidP="00152BCC">
      <w:pPr>
        <w:numPr>
          <w:ilvl w:val="1"/>
          <w:numId w:val="55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1F6B63">
        <w:rPr>
          <w:vertAlign w:val="superscript"/>
        </w:rPr>
        <w:footnoteReference w:id="31"/>
      </w:r>
      <w:r w:rsidRPr="001F6B63">
        <w:rPr>
          <w:rFonts w:ascii="Times New Roman" w:hAnsi="Times New Roman"/>
          <w:sz w:val="24"/>
          <w:szCs w:val="24"/>
        </w:rPr>
        <w:t>-</w:t>
      </w:r>
    </w:p>
    <w:p w14:paraId="167C7892" w14:textId="77777777" w:rsidR="00CE4890" w:rsidRPr="001F6B63" w:rsidRDefault="001F6B63" w:rsidP="00152BCC">
      <w:pPr>
        <w:numPr>
          <w:ilvl w:val="1"/>
          <w:numId w:val="55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1F6B63">
        <w:rPr>
          <w:vertAlign w:val="superscript"/>
        </w:rPr>
        <w:footnoteReference w:id="32"/>
      </w:r>
      <w:r w:rsidRPr="001F6B63">
        <w:rPr>
          <w:rFonts w:ascii="Times New Roman" w:hAnsi="Times New Roman"/>
          <w:sz w:val="24"/>
          <w:szCs w:val="24"/>
        </w:rPr>
        <w:t>-</w:t>
      </w:r>
    </w:p>
    <w:p w14:paraId="402A2C97" w14:textId="77777777" w:rsidR="00CE4890" w:rsidRPr="001F6B63" w:rsidRDefault="00CE4890" w:rsidP="00152BCC">
      <w:pPr>
        <w:numPr>
          <w:ilvl w:val="1"/>
          <w:numId w:val="55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1F6B63">
        <w:rPr>
          <w:rFonts w:ascii="Times New Roman" w:hAnsi="Times New Roman"/>
          <w:sz w:val="24"/>
          <w:szCs w:val="24"/>
        </w:rPr>
        <w:t xml:space="preserve">háztartási méretű kiserőmű (szélgenerátor) telepítésének feltétele, hogy </w:t>
      </w:r>
    </w:p>
    <w:p w14:paraId="2CFD757F" w14:textId="77777777" w:rsidR="00CE4890" w:rsidRPr="001F6B63" w:rsidRDefault="00CE4890" w:rsidP="00152BCC">
      <w:pPr>
        <w:numPr>
          <w:ilvl w:val="2"/>
          <w:numId w:val="55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1F6B63">
        <w:rPr>
          <w:rFonts w:ascii="Times New Roman" w:hAnsi="Times New Roman"/>
          <w:sz w:val="24"/>
          <w:szCs w:val="24"/>
        </w:rPr>
        <w:t xml:space="preserve">magassága a telepítés telkére vonatkozó előírásokban rögzített épületmagasságot </w:t>
      </w:r>
      <w:proofErr w:type="spellStart"/>
      <w:r w:rsidRPr="001F6B63">
        <w:rPr>
          <w:rFonts w:ascii="Times New Roman" w:hAnsi="Times New Roman"/>
          <w:sz w:val="24"/>
          <w:szCs w:val="24"/>
        </w:rPr>
        <w:t>max</w:t>
      </w:r>
      <w:proofErr w:type="spellEnd"/>
      <w:r w:rsidRPr="001F6B63">
        <w:rPr>
          <w:rFonts w:ascii="Times New Roman" w:hAnsi="Times New Roman"/>
          <w:sz w:val="24"/>
          <w:szCs w:val="24"/>
        </w:rPr>
        <w:t>. 3 m-rel haladhatja meg,</w:t>
      </w:r>
    </w:p>
    <w:p w14:paraId="12915E69" w14:textId="77777777" w:rsidR="00CE4890" w:rsidRPr="001F6B63" w:rsidRDefault="00CE4890" w:rsidP="00152BCC">
      <w:pPr>
        <w:numPr>
          <w:ilvl w:val="2"/>
          <w:numId w:val="55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1F6B63">
        <w:rPr>
          <w:rFonts w:ascii="Times New Roman" w:hAnsi="Times New Roman"/>
          <w:sz w:val="24"/>
          <w:szCs w:val="24"/>
        </w:rPr>
        <w:t>dőlés távolsága minden irányban saját telken belülre essen.</w:t>
      </w:r>
    </w:p>
    <w:p w14:paraId="6DDF8A61" w14:textId="77777777" w:rsidR="00CE4890" w:rsidRPr="001F6B63" w:rsidRDefault="001F6B63" w:rsidP="001F6B63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1F6B63">
        <w:rPr>
          <w:rFonts w:ascii="Times New Roman" w:hAnsi="Times New Roman"/>
          <w:sz w:val="24"/>
          <w:szCs w:val="24"/>
        </w:rPr>
        <w:t>(9)</w:t>
      </w:r>
      <w:r w:rsidRPr="001F6B63">
        <w:rPr>
          <w:rFonts w:ascii="Times New Roman" w:hAnsi="Times New Roman"/>
          <w:sz w:val="24"/>
          <w:szCs w:val="24"/>
        </w:rPr>
        <w:tab/>
      </w:r>
      <w:r w:rsidRPr="001F6B63">
        <w:rPr>
          <w:vertAlign w:val="superscript"/>
        </w:rPr>
        <w:footnoteReference w:id="33"/>
      </w:r>
      <w:r w:rsidRPr="001F6B63">
        <w:rPr>
          <w:rFonts w:ascii="Times New Roman" w:hAnsi="Times New Roman"/>
          <w:sz w:val="24"/>
          <w:szCs w:val="24"/>
        </w:rPr>
        <w:t>-</w:t>
      </w:r>
    </w:p>
    <w:p w14:paraId="33CC99D5" w14:textId="77777777" w:rsidR="00CE4890" w:rsidRPr="001F6B63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1F6B63">
        <w:rPr>
          <w:rFonts w:ascii="Times New Roman" w:hAnsi="Times New Roman"/>
          <w:sz w:val="24"/>
          <w:szCs w:val="24"/>
        </w:rPr>
        <w:t>(</w:t>
      </w:r>
      <w:r w:rsidR="001F6B63" w:rsidRPr="001F6B63">
        <w:rPr>
          <w:rFonts w:ascii="Times New Roman" w:hAnsi="Times New Roman"/>
          <w:sz w:val="24"/>
          <w:szCs w:val="24"/>
        </w:rPr>
        <w:t>10)</w:t>
      </w:r>
      <w:r w:rsidR="001F6B63" w:rsidRPr="001F6B63">
        <w:rPr>
          <w:rFonts w:ascii="Times New Roman" w:hAnsi="Times New Roman"/>
          <w:sz w:val="24"/>
          <w:szCs w:val="24"/>
        </w:rPr>
        <w:tab/>
      </w:r>
      <w:r w:rsidR="001F6B63" w:rsidRPr="001F6B63">
        <w:rPr>
          <w:vertAlign w:val="superscript"/>
        </w:rPr>
        <w:footnoteReference w:id="34"/>
      </w:r>
      <w:r w:rsidR="001F6B63" w:rsidRPr="001F6B63">
        <w:rPr>
          <w:rFonts w:ascii="Times New Roman" w:hAnsi="Times New Roman"/>
          <w:sz w:val="24"/>
          <w:szCs w:val="24"/>
        </w:rPr>
        <w:t>-</w:t>
      </w:r>
    </w:p>
    <w:p w14:paraId="4B365E1D" w14:textId="77777777" w:rsidR="00E327EA" w:rsidRPr="00E327EA" w:rsidRDefault="00E327EA" w:rsidP="00E327EA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1F6B63">
        <w:rPr>
          <w:rFonts w:ascii="Times New Roman" w:hAnsi="Times New Roman"/>
          <w:sz w:val="24"/>
          <w:szCs w:val="24"/>
          <w:lang w:eastAsia="ar-SA"/>
        </w:rPr>
        <w:t>(11)</w:t>
      </w:r>
      <w:r w:rsidR="00660DE3" w:rsidRPr="001F6B63">
        <w:rPr>
          <w:rStyle w:val="Lbjegyzet-hivatkozs"/>
        </w:rPr>
        <w:t xml:space="preserve"> </w:t>
      </w:r>
      <w:r w:rsidR="00660DE3" w:rsidRPr="001F6B63">
        <w:rPr>
          <w:rStyle w:val="Lbjegyzet-hivatkozs"/>
        </w:rPr>
        <w:footnoteReference w:id="35"/>
      </w:r>
      <w:r w:rsidRPr="001F6B63">
        <w:rPr>
          <w:rFonts w:ascii="Times New Roman" w:hAnsi="Times New Roman"/>
          <w:sz w:val="24"/>
          <w:szCs w:val="24"/>
          <w:lang w:eastAsia="ar-SA"/>
        </w:rPr>
        <w:tab/>
        <w:t xml:space="preserve">A település belterületén a </w:t>
      </w:r>
      <w:proofErr w:type="spellStart"/>
      <w:r w:rsidRPr="001F6B63">
        <w:rPr>
          <w:rFonts w:ascii="Times New Roman" w:hAnsi="Times New Roman"/>
          <w:sz w:val="24"/>
          <w:szCs w:val="24"/>
          <w:lang w:eastAsia="ar-SA"/>
        </w:rPr>
        <w:t>Bendola</w:t>
      </w:r>
      <w:proofErr w:type="spellEnd"/>
      <w:r w:rsidRPr="001F6B63">
        <w:rPr>
          <w:rFonts w:ascii="Times New Roman" w:hAnsi="Times New Roman"/>
          <w:sz w:val="24"/>
          <w:szCs w:val="24"/>
          <w:lang w:eastAsia="ar-SA"/>
        </w:rPr>
        <w:t xml:space="preserve"> patak (695 hrsz) határvonalával érintkező ingatlanok </w:t>
      </w:r>
      <w:r w:rsidRPr="00E327EA">
        <w:rPr>
          <w:rFonts w:ascii="Times New Roman" w:hAnsi="Times New Roman"/>
          <w:sz w:val="24"/>
          <w:szCs w:val="24"/>
          <w:lang w:eastAsia="ar-SA"/>
        </w:rPr>
        <w:t xml:space="preserve">beépítése esetén a lakószint legalacsonyabb padlószintje 30 cm-el az eddigi legnagyobb nagyvíz szint felett kell legyen. A </w:t>
      </w:r>
      <w:proofErr w:type="spellStart"/>
      <w:r w:rsidRPr="00E327EA">
        <w:rPr>
          <w:rFonts w:ascii="Times New Roman" w:hAnsi="Times New Roman"/>
          <w:sz w:val="24"/>
          <w:szCs w:val="24"/>
          <w:lang w:eastAsia="ar-SA"/>
        </w:rPr>
        <w:t>Bendola</w:t>
      </w:r>
      <w:proofErr w:type="spellEnd"/>
      <w:r w:rsidRPr="00E327EA">
        <w:rPr>
          <w:rFonts w:ascii="Times New Roman" w:hAnsi="Times New Roman"/>
          <w:sz w:val="24"/>
          <w:szCs w:val="24"/>
          <w:lang w:eastAsia="ar-SA"/>
        </w:rPr>
        <w:t xml:space="preserve"> patakkal érintkező ingatlanokon a patak határvonalán min. 3 m széles beépítetlen sávot kötelező meghagyni.</w:t>
      </w:r>
    </w:p>
    <w:p w14:paraId="7FC56149" w14:textId="77777777" w:rsidR="00E327EA" w:rsidRPr="00CE4890" w:rsidRDefault="00E327EA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</w:p>
    <w:p w14:paraId="52323D28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6C61094F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99" w:name="_Toc359849306"/>
      <w:bookmarkStart w:id="100" w:name="_Toc398814943"/>
      <w:r w:rsidRPr="00CE4890">
        <w:rPr>
          <w:rFonts w:ascii="Times New Roman" w:hAnsi="Times New Roman" w:cs="Times New Roman"/>
          <w:sz w:val="24"/>
          <w:szCs w:val="24"/>
        </w:rPr>
        <w:lastRenderedPageBreak/>
        <w:t>32. TEREPRENDEZÉS, RÉZSŰ, TÁMFAL, KERÍTÉS</w:t>
      </w:r>
      <w:bookmarkEnd w:id="99"/>
      <w:bookmarkEnd w:id="100"/>
    </w:p>
    <w:p w14:paraId="61AF1D79" w14:textId="77777777" w:rsidR="00CE4890" w:rsidRPr="001F6B63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1F6B63">
        <w:rPr>
          <w:rFonts w:ascii="Times New Roman" w:hAnsi="Times New Roman"/>
          <w:b/>
          <w:sz w:val="24"/>
          <w:szCs w:val="24"/>
          <w:lang w:eastAsia="ar-SA"/>
        </w:rPr>
        <w:t>34.§</w:t>
      </w:r>
      <w:r w:rsidRPr="001F6B6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F6B63" w:rsidRPr="001F6B63">
        <w:rPr>
          <w:rFonts w:ascii="Times New Roman" w:hAnsi="Times New Roman"/>
          <w:sz w:val="24"/>
          <w:szCs w:val="24"/>
          <w:lang w:eastAsia="ar-SA"/>
        </w:rPr>
        <w:t xml:space="preserve">(1) </w:t>
      </w:r>
      <w:r w:rsidR="001F6B63" w:rsidRPr="001F6B63">
        <w:rPr>
          <w:vertAlign w:val="superscript"/>
        </w:rPr>
        <w:footnoteReference w:id="36"/>
      </w:r>
      <w:r w:rsidR="001F6B63" w:rsidRPr="001F6B63">
        <w:rPr>
          <w:rFonts w:ascii="Times New Roman" w:hAnsi="Times New Roman"/>
          <w:sz w:val="24"/>
          <w:szCs w:val="24"/>
          <w:lang w:eastAsia="ar-SA"/>
        </w:rPr>
        <w:t>-</w:t>
      </w:r>
    </w:p>
    <w:p w14:paraId="160A9BE0" w14:textId="77777777" w:rsidR="00CE4890" w:rsidRPr="0060631D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="0060631D" w:rsidRPr="0060631D">
        <w:rPr>
          <w:rStyle w:val="Lbjegyzet-hivatkozs"/>
        </w:rPr>
        <w:t xml:space="preserve"> </w:t>
      </w:r>
      <w:r w:rsidR="0060631D">
        <w:rPr>
          <w:rStyle w:val="Lbjegyzet-hivatkozs"/>
        </w:rPr>
        <w:footnoteReference w:id="37"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60631D" w:rsidRPr="0060631D">
        <w:rPr>
          <w:rFonts w:ascii="Times New Roman" w:hAnsi="Times New Roman"/>
          <w:sz w:val="24"/>
          <w:szCs w:val="24"/>
          <w:lang w:eastAsia="ar-SA"/>
        </w:rPr>
        <w:t>A tereprendezés (feltöltés illetve bevágás) mértéke, a meglévő terepszinthez viszonyítva nem haladhatja meg a 1,5 m-t, kivéve a Gip3 építési övezetet, ahol nem haladhatja meg a 11,0 m-t</w:t>
      </w:r>
      <w:r w:rsidRPr="0060631D">
        <w:rPr>
          <w:rFonts w:ascii="Times New Roman" w:hAnsi="Times New Roman"/>
          <w:sz w:val="24"/>
          <w:szCs w:val="24"/>
          <w:lang w:eastAsia="ar-SA"/>
        </w:rPr>
        <w:t>.</w:t>
      </w:r>
    </w:p>
    <w:p w14:paraId="300AAFF3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="0060631D" w:rsidRPr="0060631D">
        <w:rPr>
          <w:rStyle w:val="Lbjegyzet-hivatkozs"/>
        </w:rPr>
        <w:t xml:space="preserve"> </w:t>
      </w:r>
      <w:r w:rsidR="0060631D">
        <w:rPr>
          <w:rStyle w:val="Lbjegyzet-hivatkozs"/>
        </w:rPr>
        <w:footnoteReference w:id="38"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Támfal kialakítása a természetes terepszintet</w:t>
      </w:r>
    </w:p>
    <w:p w14:paraId="250CD35F" w14:textId="77777777" w:rsidR="00CE4890" w:rsidRPr="00CE4890" w:rsidRDefault="00CE4890" w:rsidP="00152BCC">
      <w:pPr>
        <w:numPr>
          <w:ilvl w:val="0"/>
          <w:numId w:val="15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felfelé legfeljebb 1,50 méterrel,</w:t>
      </w:r>
    </w:p>
    <w:p w14:paraId="7815B209" w14:textId="77777777" w:rsidR="00CE4890" w:rsidRPr="00CE4890" w:rsidRDefault="00CE4890" w:rsidP="00152BCC">
      <w:pPr>
        <w:numPr>
          <w:ilvl w:val="0"/>
          <w:numId w:val="15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lefelé legfeljebb 1,50 méterrel,</w:t>
      </w:r>
    </w:p>
    <w:p w14:paraId="735BEAE4" w14:textId="77777777" w:rsidR="0060631D" w:rsidRPr="0060631D" w:rsidRDefault="00CE4890" w:rsidP="0060631D">
      <w:pPr>
        <w:ind w:left="567"/>
        <w:rPr>
          <w:rFonts w:ascii="Times New Roman" w:hAnsi="Times New Roman"/>
          <w:sz w:val="24"/>
          <w:szCs w:val="24"/>
          <w:lang w:eastAsia="en-US"/>
        </w:rPr>
      </w:pPr>
      <w:r w:rsidRPr="0060631D">
        <w:rPr>
          <w:rFonts w:ascii="Times New Roman" w:hAnsi="Times New Roman"/>
          <w:sz w:val="24"/>
          <w:szCs w:val="24"/>
          <w:lang w:eastAsia="en-US"/>
        </w:rPr>
        <w:t>de együttesen legfeljebb 2,0 méterrel</w:t>
      </w:r>
      <w:r w:rsidR="0060631D" w:rsidRPr="0060631D">
        <w:rPr>
          <w:rFonts w:ascii="Times New Roman" w:hAnsi="Times New Roman"/>
          <w:sz w:val="24"/>
          <w:szCs w:val="24"/>
          <w:lang w:eastAsia="en-US"/>
        </w:rPr>
        <w:t>, kivéve a Gip-3 építési övezetben ahol felfelé, vagy lefelé 5,0 m-rel, de együttesen legfeljebb 10,0 m-rel változtathatja meg.</w:t>
      </w:r>
    </w:p>
    <w:p w14:paraId="284F3520" w14:textId="77777777" w:rsidR="00CE4890" w:rsidRPr="00CE4890" w:rsidRDefault="00CE4890" w:rsidP="00CE4890">
      <w:pPr>
        <w:suppressAutoHyphens/>
        <w:spacing w:after="24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Támfal tetején létesíthető tömör mellvéd magassága nem lehet nagyobb 1 méternél a támfal felső terepcsatlakozásának szintjéhez képest.</w:t>
      </w:r>
    </w:p>
    <w:p w14:paraId="01B5CFB1" w14:textId="77777777" w:rsidR="00CE4890" w:rsidRPr="001F6B63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1F6B63">
        <w:rPr>
          <w:rFonts w:ascii="Times New Roman" w:hAnsi="Times New Roman"/>
          <w:b/>
          <w:sz w:val="24"/>
          <w:szCs w:val="24"/>
          <w:lang w:eastAsia="ar-SA"/>
        </w:rPr>
        <w:t>35.§</w:t>
      </w:r>
      <w:r w:rsidR="001F6B63" w:rsidRPr="001F6B63">
        <w:rPr>
          <w:rFonts w:ascii="Times New Roman" w:hAnsi="Times New Roman"/>
          <w:sz w:val="24"/>
          <w:szCs w:val="24"/>
          <w:lang w:eastAsia="ar-SA"/>
        </w:rPr>
        <w:t xml:space="preserve"> (1) </w:t>
      </w:r>
      <w:r w:rsidR="001F6B63" w:rsidRPr="001F6B63">
        <w:rPr>
          <w:vertAlign w:val="superscript"/>
        </w:rPr>
        <w:footnoteReference w:id="39"/>
      </w:r>
      <w:r w:rsidR="001F6B63" w:rsidRPr="001F6B63">
        <w:rPr>
          <w:rFonts w:ascii="Times New Roman" w:hAnsi="Times New Roman"/>
          <w:sz w:val="24"/>
          <w:szCs w:val="24"/>
          <w:lang w:eastAsia="ar-SA"/>
        </w:rPr>
        <w:t>-</w:t>
      </w:r>
      <w:r w:rsidRPr="001F6B6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36ED5C38" w14:textId="77777777" w:rsidR="00CE4890" w:rsidRPr="0021467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214670">
        <w:rPr>
          <w:rFonts w:ascii="Times New Roman" w:hAnsi="Times New Roman"/>
          <w:sz w:val="24"/>
          <w:szCs w:val="24"/>
          <w:lang w:eastAsia="ar-SA"/>
        </w:rPr>
        <w:t>(2)</w:t>
      </w:r>
      <w:r w:rsidRPr="00214670">
        <w:rPr>
          <w:rFonts w:ascii="Times New Roman" w:hAnsi="Times New Roman"/>
          <w:sz w:val="24"/>
          <w:szCs w:val="24"/>
          <w:lang w:eastAsia="ar-SA"/>
        </w:rPr>
        <w:tab/>
        <w:t>Az utcafronti kerítés magassága legfeljebb 1,60 m lehet. Az oldal és hátsó telekhatáron építendő kerítés magassága nem haladhatja meg a 2,0 m-t.</w:t>
      </w:r>
    </w:p>
    <w:p w14:paraId="4AF79C8C" w14:textId="77777777" w:rsidR="00CE4890" w:rsidRPr="0021467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214670">
        <w:rPr>
          <w:rFonts w:ascii="Times New Roman" w:hAnsi="Times New Roman"/>
          <w:sz w:val="24"/>
          <w:szCs w:val="24"/>
          <w:lang w:eastAsia="ar-SA"/>
        </w:rPr>
        <w:t>(3)</w:t>
      </w:r>
      <w:r w:rsidRPr="00214670">
        <w:rPr>
          <w:rFonts w:ascii="Times New Roman" w:hAnsi="Times New Roman"/>
          <w:sz w:val="24"/>
          <w:szCs w:val="24"/>
          <w:lang w:eastAsia="ar-SA"/>
        </w:rPr>
        <w:tab/>
        <w:t>Külterületen, beépítésre nem szánt területen – birtokközpont kivételével – kerítés nem, kizárólag vadvédelmi háló építhető, ha az övezeti előírás másként nem rendelkezik.</w:t>
      </w:r>
    </w:p>
    <w:p w14:paraId="183D8D4A" w14:textId="77777777" w:rsidR="00CE4890" w:rsidRPr="00CE4890" w:rsidRDefault="00CE4890" w:rsidP="00CE489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0C620EFA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01" w:name="_Toc359849307"/>
      <w:bookmarkStart w:id="102" w:name="_Toc398814944"/>
      <w:r w:rsidRPr="00CE4890">
        <w:rPr>
          <w:rFonts w:ascii="Times New Roman" w:hAnsi="Times New Roman" w:cs="Times New Roman"/>
          <w:sz w:val="24"/>
          <w:szCs w:val="24"/>
        </w:rPr>
        <w:t>33. BEÉPÍTÉSI MÓD, ÉPÍTÉSI HELY</w:t>
      </w:r>
      <w:bookmarkEnd w:id="101"/>
      <w:bookmarkEnd w:id="102"/>
    </w:p>
    <w:p w14:paraId="28E53E0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36.§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 (1) Újonnan beépítésre kerülő, vagy jelentősen átépítésre kerülő területen oldalhatáron álló beépítés esetén az építési hely egyik határvonala az északi irányhoz közelebb eső telekhatár. </w:t>
      </w:r>
    </w:p>
    <w:p w14:paraId="7D8A3928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már túlnyomó részben beépített telektömbben oldalhatáron álló beépítés esetén az építési hely egyik határvonala a kialakult beépítési módhoz igazodó telekhatár, mely esetben a két szomszédos épület oldalfala közös telekhatárra kerülhet. Amennyiben a tömbre jellemző oldalhatár nem állapítható meg az építési hely egyik határvonala az északi irányhoz közelebb eső telekhatár.</w:t>
      </w:r>
    </w:p>
    <w:p w14:paraId="3ABFBBD4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Ikresen csatlakozó beépítés esetén az építési helyek közös határvonala a már túlnyomó részben beépített telektömbben kialakult állapothoz igazodó kell legyen.</w:t>
      </w:r>
    </w:p>
    <w:p w14:paraId="68957713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Saroktelek esetében az előkerti építési vonalat - az utcakép egységessége és a településkép megőrzése érdekében - úgy kell megválasztani, hogy a csatlakozó utcák építési vonalához igazodjon.</w:t>
      </w:r>
    </w:p>
    <w:p w14:paraId="4906038C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Ikres beépítés esetén fennmaradó páratlan telek oldalhatáron álló módon építhető be.</w:t>
      </w:r>
    </w:p>
    <w:p w14:paraId="06C2DE11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előkerti építési vonal beépített utcaszakasz esetén: a legalább 70%-ban kialakult állapothoz (ingatlannyilvántartásban lejegyzetteknek megfelelően) igazodó kell legyen.</w:t>
      </w:r>
    </w:p>
    <w:p w14:paraId="7CCDDB3C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(7)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Újonnan beépítésre, vagy átépítésre kerülő területek építési övezeteiben az előkerti építési határvonal:</w:t>
      </w:r>
    </w:p>
    <w:p w14:paraId="00607B52" w14:textId="77777777" w:rsidR="00CE4890" w:rsidRPr="00CE4890" w:rsidRDefault="00CE4890" w:rsidP="00CE4890">
      <w:pPr>
        <w:tabs>
          <w:tab w:val="left" w:pos="1560"/>
        </w:tabs>
        <w:suppressAutoHyphens/>
        <w:spacing w:after="0"/>
        <w:ind w:left="1134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lakó övezetek esetében: 5 m, mely egyben kötelező építési vonal is;</w:t>
      </w:r>
    </w:p>
    <w:p w14:paraId="1067A945" w14:textId="77777777" w:rsidR="00CE4890" w:rsidRPr="00CE4890" w:rsidRDefault="00CE4890" w:rsidP="00CE4890">
      <w:pPr>
        <w:tabs>
          <w:tab w:val="left" w:pos="1560"/>
        </w:tabs>
        <w:suppressAutoHyphens/>
        <w:spacing w:after="0"/>
        <w:ind w:left="1134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b)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ipari övezetek esetében: 10m;</w:t>
      </w:r>
    </w:p>
    <w:p w14:paraId="73D5838C" w14:textId="77777777" w:rsidR="00CE4890" w:rsidRPr="00CE4890" w:rsidRDefault="00CE4890" w:rsidP="00CE4890">
      <w:pPr>
        <w:tabs>
          <w:tab w:val="left" w:pos="1560"/>
        </w:tabs>
        <w:suppressAutoHyphens/>
        <w:spacing w:after="0"/>
        <w:ind w:left="1134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c)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egyéb övezet esetében: 5 m.</w:t>
      </w:r>
    </w:p>
    <w:p w14:paraId="61248501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(8)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Amennyiben az utcában jellemző előkertméret nem állapítható meg, úgy az előkert mélysége (előkerti építési határvonal) 5 m.</w:t>
      </w:r>
    </w:p>
    <w:p w14:paraId="510F600A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lastRenderedPageBreak/>
        <w:t>(9)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Közparkkal szomszédos telken új épületet úgy kell elhelyezni, hogy az a közparkra ne tűzfallal nyíljon.</w:t>
      </w:r>
    </w:p>
    <w:p w14:paraId="55E42FF4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(10)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Utcavonalas beépítésű épületek között elhelyezkedő foghíjtelek előkerti építési vonala a közterülettől legfeljebb 2,0 m-re lehet.</w:t>
      </w:r>
    </w:p>
    <w:p w14:paraId="2E10990E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(11)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Fekvő telek esetében, ha az a szomszédos telek beépítését nem korlátozza, az előkert minimum 3,0 méter, a hátsókert 0 méterre csökkenthető.</w:t>
      </w:r>
    </w:p>
    <w:p w14:paraId="4DCC79C3" w14:textId="77777777" w:rsidR="0060631D" w:rsidRPr="0060631D" w:rsidRDefault="00CE4890" w:rsidP="0060631D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(12)</w:t>
      </w:r>
      <w:r w:rsidR="0060631D" w:rsidRPr="0060631D">
        <w:rPr>
          <w:rStyle w:val="Lbjegyzet-hivatkozs"/>
        </w:rPr>
        <w:t xml:space="preserve"> </w:t>
      </w:r>
      <w:r w:rsidR="0060631D">
        <w:rPr>
          <w:rStyle w:val="Lbjegyzet-hivatkozs"/>
        </w:rPr>
        <w:footnoteReference w:id="40"/>
      </w:r>
      <w:r w:rsidRPr="00CE4890">
        <w:rPr>
          <w:rFonts w:ascii="Times New Roman" w:hAnsi="Times New Roman"/>
          <w:sz w:val="24"/>
          <w:szCs w:val="24"/>
        </w:rPr>
        <w:tab/>
        <w:t>Oldalhatáron álló és ikres beépítési mód esetében az építési telek oldalkertje minimum 4,0 méter.</w:t>
      </w:r>
      <w:r w:rsidR="0060631D">
        <w:rPr>
          <w:rFonts w:ascii="Times New Roman" w:hAnsi="Times New Roman"/>
          <w:sz w:val="24"/>
          <w:szCs w:val="24"/>
        </w:rPr>
        <w:t xml:space="preserve"> </w:t>
      </w:r>
      <w:r w:rsidR="0060631D" w:rsidRPr="0060631D">
        <w:rPr>
          <w:rFonts w:ascii="Times New Roman" w:hAnsi="Times New Roman"/>
          <w:sz w:val="24"/>
          <w:szCs w:val="24"/>
        </w:rPr>
        <w:t>A Gip-3 építési övezetben az oldalkert minimum 3 m.</w:t>
      </w:r>
    </w:p>
    <w:p w14:paraId="38681936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0C9C11A0" w14:textId="77777777" w:rsidR="00CE4890" w:rsidRPr="00CE4890" w:rsidRDefault="00CE4890" w:rsidP="00CE4890">
      <w:pPr>
        <w:suppressAutoHyphens/>
        <w:spacing w:after="0"/>
        <w:ind w:left="540" w:hanging="540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5A5CD4E8" w14:textId="77777777" w:rsidR="00CE4890" w:rsidRPr="00CE4890" w:rsidRDefault="00CE4890" w:rsidP="00CE4890">
      <w:pPr>
        <w:pStyle w:val="Cmsor1"/>
        <w:spacing w:after="0"/>
        <w:jc w:val="center"/>
        <w:rPr>
          <w:rFonts w:ascii="Times New Roman" w:hAnsi="Times New Roman" w:cs="Times New Roman"/>
          <w:bCs w:val="0"/>
          <w:sz w:val="24"/>
          <w:szCs w:val="24"/>
          <w:lang w:eastAsia="ar-SA"/>
        </w:rPr>
      </w:pPr>
      <w:r w:rsidRPr="00CE4890">
        <w:rPr>
          <w:rFonts w:ascii="Times New Roman" w:hAnsi="Times New Roman" w:cs="Times New Roman"/>
          <w:color w:val="FF0000"/>
          <w:sz w:val="24"/>
          <w:szCs w:val="24"/>
          <w:lang w:eastAsia="ar-SA"/>
        </w:rPr>
        <w:br w:type="page"/>
      </w:r>
      <w:bookmarkStart w:id="103" w:name="_Toc359849308"/>
      <w:bookmarkStart w:id="104" w:name="_Toc398814945"/>
      <w:r w:rsidRPr="00CE4890">
        <w:rPr>
          <w:rFonts w:ascii="Times New Roman" w:hAnsi="Times New Roman" w:cs="Times New Roman"/>
          <w:bCs w:val="0"/>
          <w:sz w:val="24"/>
          <w:szCs w:val="24"/>
          <w:lang w:eastAsia="ar-SA"/>
        </w:rPr>
        <w:lastRenderedPageBreak/>
        <w:t>MÁSODIK RÉSZ</w:t>
      </w:r>
      <w:bookmarkEnd w:id="103"/>
      <w:bookmarkEnd w:id="104"/>
    </w:p>
    <w:p w14:paraId="3660A172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105" w:name="_Toc359849309"/>
      <w:bookmarkStart w:id="106" w:name="_Toc398814946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Részletes övezeti előírások</w:t>
      </w:r>
      <w:bookmarkEnd w:id="105"/>
      <w:bookmarkEnd w:id="106"/>
    </w:p>
    <w:p w14:paraId="341E7219" w14:textId="77777777" w:rsidR="00CE4890" w:rsidRPr="00CE4890" w:rsidRDefault="00CE4890" w:rsidP="00CE4890">
      <w:p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</w:p>
    <w:p w14:paraId="0F0C0133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107" w:name="_Toc359849310"/>
      <w:bookmarkStart w:id="108" w:name="_Toc398814947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X. FEJEZET</w:t>
      </w:r>
      <w:bookmarkEnd w:id="107"/>
      <w:bookmarkEnd w:id="108"/>
    </w:p>
    <w:p w14:paraId="5A96CC61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109" w:name="_Toc359849311"/>
      <w:bookmarkStart w:id="110" w:name="_Toc398814948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Beépítésre szánt területek</w:t>
      </w:r>
      <w:bookmarkEnd w:id="109"/>
      <w:bookmarkEnd w:id="110"/>
    </w:p>
    <w:p w14:paraId="662B90AF" w14:textId="77777777" w:rsidR="00CE4890" w:rsidRPr="00CE4890" w:rsidRDefault="00CE4890" w:rsidP="00CE4890">
      <w:p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</w:p>
    <w:p w14:paraId="305A758C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11" w:name="_Toc359849312"/>
      <w:bookmarkStart w:id="112" w:name="_Toc398814949"/>
      <w:r w:rsidRPr="00CE4890">
        <w:rPr>
          <w:rFonts w:ascii="Times New Roman" w:hAnsi="Times New Roman" w:cs="Times New Roman"/>
          <w:sz w:val="24"/>
          <w:szCs w:val="24"/>
        </w:rPr>
        <w:t>34. BEÉPÍTÉSRE SZÁNT építési övezetek előírásai</w:t>
      </w:r>
      <w:bookmarkEnd w:id="111"/>
      <w:bookmarkEnd w:id="112"/>
    </w:p>
    <w:p w14:paraId="195C4BE3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37.§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település területén a beépítésre szánt területek sajátos használatuk szerint a következő építési övezetekbe sorolandók:</w:t>
      </w:r>
    </w:p>
    <w:p w14:paraId="04D7F6A5" w14:textId="77777777" w:rsidR="00CE4890" w:rsidRPr="00CE4890" w:rsidRDefault="00CE4890" w:rsidP="00152BCC">
      <w:pPr>
        <w:numPr>
          <w:ilvl w:val="0"/>
          <w:numId w:val="16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Kertvárosias lakóterület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Lke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6C1DCDBD" w14:textId="77777777" w:rsidR="00CE4890" w:rsidRPr="00CE4890" w:rsidRDefault="00CE4890" w:rsidP="00152BCC">
      <w:pPr>
        <w:numPr>
          <w:ilvl w:val="0"/>
          <w:numId w:val="16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Falusias lakóterület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185545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CE4890">
        <w:rPr>
          <w:rFonts w:ascii="Times New Roman" w:hAnsi="Times New Roman"/>
          <w:sz w:val="24"/>
          <w:szCs w:val="24"/>
          <w:lang w:eastAsia="ar-SA"/>
        </w:rPr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Lf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4E6AB589" w14:textId="77777777" w:rsidR="00CE4890" w:rsidRPr="00CE4890" w:rsidRDefault="00CE4890" w:rsidP="00152BCC">
      <w:pPr>
        <w:numPr>
          <w:ilvl w:val="0"/>
          <w:numId w:val="16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Településközpont terület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Vt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6EC31592" w14:textId="77777777" w:rsidR="00CE4890" w:rsidRPr="00CE4890" w:rsidRDefault="00CE4890" w:rsidP="00152BCC">
      <w:pPr>
        <w:numPr>
          <w:ilvl w:val="0"/>
          <w:numId w:val="16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Kereskedelmi, szolgáltató terület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Gksz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4D1F62D9" w14:textId="77777777" w:rsidR="00CE4890" w:rsidRPr="00CE4890" w:rsidRDefault="00CE4890" w:rsidP="00152BCC">
      <w:pPr>
        <w:numPr>
          <w:ilvl w:val="0"/>
          <w:numId w:val="16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Ipari terület – egyéb ipari terület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Gip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481FEC62" w14:textId="77777777" w:rsidR="00CE4890" w:rsidRPr="00CE4890" w:rsidRDefault="00CE4890" w:rsidP="00152BCC">
      <w:pPr>
        <w:numPr>
          <w:ilvl w:val="0"/>
          <w:numId w:val="16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Ipari terület – energiaszolgáltatási terület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Gip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-e)</w:t>
      </w:r>
    </w:p>
    <w:p w14:paraId="0BBC455F" w14:textId="77777777" w:rsidR="00CE4890" w:rsidRPr="00CE4890" w:rsidRDefault="00CE4890" w:rsidP="00152BCC">
      <w:pPr>
        <w:numPr>
          <w:ilvl w:val="0"/>
          <w:numId w:val="16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Különleges területek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</w:p>
    <w:p w14:paraId="50BDF1DA" w14:textId="77777777" w:rsidR="00CE4890" w:rsidRPr="00CE4890" w:rsidRDefault="00CE4890" w:rsidP="00CE4890">
      <w:pPr>
        <w:tabs>
          <w:tab w:val="left" w:pos="1560"/>
          <w:tab w:val="left" w:pos="1922"/>
          <w:tab w:val="left" w:pos="1985"/>
        </w:tabs>
        <w:suppressAutoHyphens/>
        <w:spacing w:after="0"/>
        <w:ind w:left="1135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ga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turisztikai terület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(K-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tur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21F415B5" w14:textId="77777777" w:rsidR="00CE4890" w:rsidRPr="00CE4890" w:rsidRDefault="00CE4890" w:rsidP="00CE4890">
      <w:pPr>
        <w:tabs>
          <w:tab w:val="left" w:pos="1920"/>
        </w:tabs>
        <w:suppressAutoHyphens/>
        <w:spacing w:after="0"/>
        <w:ind w:left="1985" w:hanging="425"/>
        <w:jc w:val="left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gb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lovassport terület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(K-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lsp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2BF18E9B" w14:textId="77777777" w:rsidR="00CE4890" w:rsidRPr="00CE4890" w:rsidRDefault="00CE4890" w:rsidP="00CE4890">
      <w:pPr>
        <w:widowControl w:val="0"/>
        <w:tabs>
          <w:tab w:val="left" w:pos="360"/>
          <w:tab w:val="left" w:pos="1134"/>
          <w:tab w:val="left" w:pos="1701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6CF89F95" w14:textId="77777777" w:rsidR="00CE4890" w:rsidRPr="00FC3650" w:rsidRDefault="00CE4890" w:rsidP="00FC3650">
      <w:pPr>
        <w:jc w:val="center"/>
      </w:pPr>
      <w:bookmarkStart w:id="113" w:name="_Toc359849313"/>
      <w:bookmarkStart w:id="114" w:name="_Toc398814950"/>
      <w:r w:rsidRPr="00FC3650">
        <w:t>35. LAKÓTERÜLET</w:t>
      </w:r>
      <w:bookmarkEnd w:id="113"/>
      <w:bookmarkEnd w:id="114"/>
      <w:r w:rsidR="00FC3650">
        <w:t>EK</w:t>
      </w:r>
    </w:p>
    <w:p w14:paraId="190EF7B7" w14:textId="77777777" w:rsid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38.§</w:t>
      </w:r>
      <w:r w:rsidRPr="00CE4890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>Lakóterületeken a 3,5 tonnát meg nem haladó járművek számára gépjárműtároló önálló építményként nem helyezhető el.</w:t>
      </w:r>
    </w:p>
    <w:p w14:paraId="6E41E033" w14:textId="77777777" w:rsidR="00290EB2" w:rsidRPr="00CE4890" w:rsidRDefault="00290EB2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7042F19F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15" w:name="_Toc359849315"/>
      <w:bookmarkStart w:id="116" w:name="_Toc398814951"/>
      <w:r w:rsidRPr="00CE4890">
        <w:rPr>
          <w:rFonts w:ascii="Times New Roman" w:hAnsi="Times New Roman" w:cs="Times New Roman"/>
          <w:sz w:val="24"/>
          <w:szCs w:val="24"/>
        </w:rPr>
        <w:t>36. KERTVÁROSIAS LAKÓTERÜLET</w:t>
      </w:r>
      <w:bookmarkEnd w:id="115"/>
      <w:bookmarkEnd w:id="116"/>
      <w:r w:rsidRPr="00CE4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C4C95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39.§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 (1)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Kertvárosias lakóterület építési övezete a Szabályozási terven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Lke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jellel jelölt építési övezet, mely laza beépítésű, összefüggő nagy kertes, több önálló rendeltetési egységet magába foglaló, elsősorban lakó rendeltetésű épületek elhelyezésére szolgál. </w:t>
      </w:r>
    </w:p>
    <w:p w14:paraId="4B52D8A7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Kertvárosias lakóterületen elhelyezhető épület:</w:t>
      </w:r>
    </w:p>
    <w:p w14:paraId="444E676B" w14:textId="77777777" w:rsidR="00CE4890" w:rsidRPr="00CE4890" w:rsidRDefault="00CE4890" w:rsidP="00152BCC">
      <w:pPr>
        <w:numPr>
          <w:ilvl w:val="0"/>
          <w:numId w:val="17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lakó;</w:t>
      </w:r>
    </w:p>
    <w:p w14:paraId="0EE24B2A" w14:textId="77777777" w:rsidR="00CE4890" w:rsidRPr="00CE4890" w:rsidRDefault="00CE4890" w:rsidP="00152BCC">
      <w:pPr>
        <w:numPr>
          <w:ilvl w:val="0"/>
          <w:numId w:val="17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kereskedelmi, szolgáltató;</w:t>
      </w:r>
    </w:p>
    <w:p w14:paraId="1A6A5530" w14:textId="77777777" w:rsidR="00CE4890" w:rsidRPr="00CE4890" w:rsidRDefault="00CE4890" w:rsidP="00152BCC">
      <w:pPr>
        <w:numPr>
          <w:ilvl w:val="0"/>
          <w:numId w:val="17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hitéleti, nevelési, oktatási, egészségügyi, szociális;</w:t>
      </w:r>
    </w:p>
    <w:p w14:paraId="7C52DE7D" w14:textId="77777777" w:rsidR="00CE4890" w:rsidRPr="00CE4890" w:rsidRDefault="00CE4890" w:rsidP="00152BCC">
      <w:pPr>
        <w:numPr>
          <w:ilvl w:val="0"/>
          <w:numId w:val="17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kulturális;</w:t>
      </w:r>
    </w:p>
    <w:p w14:paraId="122E4944" w14:textId="77777777" w:rsidR="00CE4890" w:rsidRPr="00CE4890" w:rsidRDefault="00CE4890" w:rsidP="00152BCC">
      <w:pPr>
        <w:numPr>
          <w:ilvl w:val="0"/>
          <w:numId w:val="17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szállás jellegű;</w:t>
      </w:r>
    </w:p>
    <w:p w14:paraId="14BD5FE4" w14:textId="77777777" w:rsidR="00CE4890" w:rsidRPr="00CE4890" w:rsidRDefault="00CE4890" w:rsidP="00152BCC">
      <w:pPr>
        <w:numPr>
          <w:ilvl w:val="0"/>
          <w:numId w:val="17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sport</w:t>
      </w:r>
    </w:p>
    <w:p w14:paraId="40146B6B" w14:textId="77777777" w:rsidR="00CE4890" w:rsidRPr="00CE4890" w:rsidRDefault="00CE4890" w:rsidP="00CE4890">
      <w:pPr>
        <w:suppressAutoHyphens/>
        <w:spacing w:after="0"/>
        <w:ind w:left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rendeltetést is tartalmazhat.</w:t>
      </w:r>
    </w:p>
    <w:p w14:paraId="6A69CD8C" w14:textId="77777777" w:rsidR="00290EB2" w:rsidRPr="00660DE3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="00660DE3" w:rsidRPr="00660DE3">
        <w:rPr>
          <w:rStyle w:val="Lbjegyzet-hivatkozs"/>
        </w:rPr>
        <w:t xml:space="preserve"> </w:t>
      </w:r>
      <w:r w:rsidR="00660DE3">
        <w:rPr>
          <w:rStyle w:val="Lbjegyzet-hivatkozs"/>
        </w:rPr>
        <w:footnoteReference w:id="41"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660DE3" w:rsidRPr="00660DE3">
        <w:rPr>
          <w:rFonts w:ascii="Times New Roman" w:hAnsi="Times New Roman"/>
          <w:sz w:val="24"/>
          <w:szCs w:val="24"/>
          <w:lang w:eastAsia="ar-SA"/>
        </w:rPr>
        <w:t>A kertvárosias lakóterület építési övezeteit, valamint az azokban betartandó telekalakítási és beépítési előírásokat a 3. melléklet táblázata szerint kell meghatározni</w:t>
      </w:r>
    </w:p>
    <w:p w14:paraId="77FF605A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Lke1,2,3,4,6 építési övezetekben a megengedett legnagyobb épületmagasság az igazgatási, hitéleti, nevelési, oktatási, egészségügyi, szociális épületek esetében 3 méterrel túlléphető.</w:t>
      </w:r>
    </w:p>
    <w:p w14:paraId="1B205D80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övezetek területén megállapított legnagyobb épületmagasság az oromfal területéből számított F/L értékkel, de legfeljebb 1,5 méterrel túlléphető.</w:t>
      </w:r>
    </w:p>
    <w:p w14:paraId="43AFB444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Lke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1,2,3,4,6 építési övezetekben a párkánymagasság nem haladhatja meg a 6 métert.</w:t>
      </w:r>
    </w:p>
    <w:p w14:paraId="46A37A75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(7)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Az építési övezetek építési telkei legalább részleges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közművesítettség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rendelkezésre állása esetén építhetők be, amennyiben a szennyvíz tisztítása és elhelyezése közüzemi szennyvízcsatorna-hálózatba bekötve történik.</w:t>
      </w:r>
    </w:p>
    <w:p w14:paraId="089DA79C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(8)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övezetek építési telkein legfeljebb két épület helyezhető el.</w:t>
      </w:r>
    </w:p>
    <w:p w14:paraId="2333BBA1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lastRenderedPageBreak/>
        <w:t>(9)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Az Lke1,2,3,4,6 övezetek építési telkén elhelyezett épület maximum két, Lke5 övezet esetében maximum 12 önálló rendeltetési egységet tartalmazhat. </w:t>
      </w:r>
    </w:p>
    <w:p w14:paraId="12B1CC8F" w14:textId="77777777" w:rsidR="00CE4890" w:rsidRPr="001F6B63" w:rsidRDefault="001F6B63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1F6B63">
        <w:rPr>
          <w:rFonts w:ascii="Times New Roman" w:hAnsi="Times New Roman"/>
          <w:sz w:val="24"/>
          <w:szCs w:val="24"/>
          <w:lang w:eastAsia="ar-SA"/>
        </w:rPr>
        <w:t>(10)</w:t>
      </w:r>
      <w:r w:rsidRPr="001F6B63">
        <w:rPr>
          <w:rFonts w:ascii="Times New Roman" w:hAnsi="Times New Roman"/>
          <w:sz w:val="24"/>
          <w:szCs w:val="24"/>
          <w:lang w:eastAsia="ar-SA"/>
        </w:rPr>
        <w:tab/>
      </w:r>
      <w:r w:rsidRPr="001F6B63">
        <w:rPr>
          <w:vertAlign w:val="superscript"/>
        </w:rPr>
        <w:footnoteReference w:id="42"/>
      </w:r>
      <w:r w:rsidRPr="001F6B63">
        <w:rPr>
          <w:rFonts w:ascii="Times New Roman" w:hAnsi="Times New Roman"/>
          <w:sz w:val="24"/>
          <w:szCs w:val="24"/>
          <w:lang w:eastAsia="ar-SA"/>
        </w:rPr>
        <w:t>-</w:t>
      </w:r>
      <w:r w:rsidR="00CE4890" w:rsidRPr="001F6B6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A013ED9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(11)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Új gépjárműtároló telken belüli elhelyezése</w:t>
      </w:r>
    </w:p>
    <w:p w14:paraId="2CD4EDD0" w14:textId="77777777" w:rsidR="00CE4890" w:rsidRPr="00CE4890" w:rsidRDefault="00CE4890" w:rsidP="00152BCC">
      <w:pPr>
        <w:numPr>
          <w:ilvl w:val="0"/>
          <w:numId w:val="18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új épület esetén a fő rendeltetés szerinti épülettel egy tömegben;</w:t>
      </w:r>
    </w:p>
    <w:p w14:paraId="7FB41C60" w14:textId="77777777" w:rsidR="00CE4890" w:rsidRPr="00CE4890" w:rsidRDefault="00CE4890" w:rsidP="00152BCC">
      <w:pPr>
        <w:numPr>
          <w:ilvl w:val="0"/>
          <w:numId w:val="18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önálló épületben, kizárólag jelen szabályzat hatályba lépését megelőzően épített főépület esetén;</w:t>
      </w:r>
    </w:p>
    <w:p w14:paraId="3BB18A95" w14:textId="77777777" w:rsidR="00CE4890" w:rsidRPr="00CE4890" w:rsidRDefault="00CE4890" w:rsidP="00152BCC">
      <w:pPr>
        <w:numPr>
          <w:ilvl w:val="0"/>
          <w:numId w:val="18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terepszint alatt (támfalgarázs is)</w:t>
      </w:r>
    </w:p>
    <w:p w14:paraId="251E4BC6" w14:textId="77777777" w:rsidR="00CE4890" w:rsidRPr="00CE4890" w:rsidRDefault="00CE4890" w:rsidP="00CE4890">
      <w:pPr>
        <w:suppressAutoHyphens/>
        <w:spacing w:after="0"/>
        <w:ind w:left="566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történhet.</w:t>
      </w:r>
    </w:p>
    <w:p w14:paraId="164DB603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Kertvárosias lakóterületen a melléképítmények közül a következők nem helyezhetők el:</w:t>
      </w:r>
    </w:p>
    <w:p w14:paraId="3E4C44B7" w14:textId="77777777" w:rsidR="00CE4890" w:rsidRPr="00CE4890" w:rsidRDefault="00CE4890" w:rsidP="00152BCC">
      <w:pPr>
        <w:numPr>
          <w:ilvl w:val="0"/>
          <w:numId w:val="22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közműpótló műtárgy;</w:t>
      </w:r>
    </w:p>
    <w:p w14:paraId="0EF50018" w14:textId="77777777" w:rsidR="00CE4890" w:rsidRPr="00CE4890" w:rsidRDefault="00CE4890" w:rsidP="00152BCC">
      <w:pPr>
        <w:numPr>
          <w:ilvl w:val="0"/>
          <w:numId w:val="22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kirakatszekrény;</w:t>
      </w:r>
    </w:p>
    <w:p w14:paraId="68114380" w14:textId="77777777" w:rsidR="00CE4890" w:rsidRPr="00CE4890" w:rsidRDefault="00CE4890" w:rsidP="00152BCC">
      <w:pPr>
        <w:numPr>
          <w:ilvl w:val="0"/>
          <w:numId w:val="22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állatól, állatkifutó;</w:t>
      </w:r>
    </w:p>
    <w:p w14:paraId="79577AD6" w14:textId="77777777" w:rsidR="00CE4890" w:rsidRPr="00CE4890" w:rsidRDefault="00CE4890" w:rsidP="00152BCC">
      <w:pPr>
        <w:numPr>
          <w:ilvl w:val="0"/>
          <w:numId w:val="22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trágyatároló, komposztáló;</w:t>
      </w:r>
    </w:p>
    <w:p w14:paraId="2C104ED1" w14:textId="77777777" w:rsidR="00CE4890" w:rsidRPr="00CE4890" w:rsidRDefault="00CE4890" w:rsidP="00152BCC">
      <w:pPr>
        <w:numPr>
          <w:ilvl w:val="0"/>
          <w:numId w:val="22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siló, ömlesztett anyag-, folyadék- és gáztároló;</w:t>
      </w:r>
    </w:p>
    <w:p w14:paraId="08AC7122" w14:textId="77777777" w:rsidR="00CE4890" w:rsidRPr="00CE4890" w:rsidRDefault="00CE4890" w:rsidP="00152BCC">
      <w:pPr>
        <w:numPr>
          <w:ilvl w:val="0"/>
          <w:numId w:val="22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építménynek minősülő antennaszerkezet, zászlótartó oszlop.</w:t>
      </w:r>
    </w:p>
    <w:p w14:paraId="5A7CEA96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Elő- és/vagy oldalkert legkisebb méretén belül nem helyezhetők el:</w:t>
      </w:r>
    </w:p>
    <w:p w14:paraId="0540500B" w14:textId="77777777" w:rsidR="00CE4890" w:rsidRPr="00CE4890" w:rsidRDefault="00CE4890" w:rsidP="00152BCC">
      <w:pPr>
        <w:numPr>
          <w:ilvl w:val="0"/>
          <w:numId w:val="24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kerti építmény .</w:t>
      </w:r>
    </w:p>
    <w:p w14:paraId="0F4B576B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Hátsókert legkisebb méretén belül nem helyezhetők el:</w:t>
      </w:r>
    </w:p>
    <w:p w14:paraId="586557CC" w14:textId="77777777" w:rsidR="00CE4890" w:rsidRPr="00CE4890" w:rsidRDefault="00CE4890" w:rsidP="00152BCC">
      <w:pPr>
        <w:numPr>
          <w:ilvl w:val="0"/>
          <w:numId w:val="25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mosókonyha;</w:t>
      </w:r>
    </w:p>
    <w:p w14:paraId="42E6023A" w14:textId="77777777" w:rsidR="00CE4890" w:rsidRPr="00CE4890" w:rsidRDefault="00CE4890" w:rsidP="00152BCC">
      <w:pPr>
        <w:numPr>
          <w:ilvl w:val="0"/>
          <w:numId w:val="25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nyárikonyha.</w:t>
      </w:r>
    </w:p>
    <w:p w14:paraId="0CF0521A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Kerti víz- és fürdőmedence nem helyezhető el az elő és oldalkert legkisebb méretén belül, valamint a hátsókerti telekhatártól számított 3,0 m-es teleksávban.</w:t>
      </w:r>
    </w:p>
    <w:p w14:paraId="7A8A598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Kertvárosias lakóterület építési övezeteiben állattartó építmény a meglévő 400 m</w:t>
      </w:r>
      <w:r w:rsidRPr="00CE4890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2 </w:t>
      </w:r>
      <w:r w:rsidRPr="00CE4890">
        <w:rPr>
          <w:rFonts w:ascii="Times New Roman" w:hAnsi="Times New Roman"/>
          <w:sz w:val="24"/>
          <w:szCs w:val="24"/>
          <w:lang w:eastAsia="ar-SA"/>
        </w:rPr>
        <w:t>–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nél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kisebb telkeken, illetve Lke5 övezet területén nem helyezhetők el.</w:t>
      </w:r>
    </w:p>
    <w:p w14:paraId="289A7993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(17)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 területén állattartó építmény csak a megengedett beépítési mérték 30%-át meg nem haladó méretű lehet.</w:t>
      </w:r>
    </w:p>
    <w:p w14:paraId="4936BFEA" w14:textId="77777777" w:rsidR="00CE4890" w:rsidRPr="007A2C2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7A2C20">
        <w:rPr>
          <w:rFonts w:ascii="Times New Roman" w:hAnsi="Times New Roman"/>
          <w:sz w:val="24"/>
          <w:szCs w:val="24"/>
          <w:lang w:eastAsia="ar-SA"/>
        </w:rPr>
        <w:t>(18)</w:t>
      </w:r>
      <w:r w:rsidRPr="007A2C20">
        <w:rPr>
          <w:rFonts w:ascii="Times New Roman" w:hAnsi="Times New Roman"/>
          <w:sz w:val="24"/>
          <w:szCs w:val="24"/>
          <w:lang w:eastAsia="ar-SA"/>
        </w:rPr>
        <w:tab/>
      </w:r>
      <w:r w:rsidR="007A2C20" w:rsidRPr="00CC433D">
        <w:rPr>
          <w:vertAlign w:val="superscript"/>
        </w:rPr>
        <w:footnoteReference w:id="43"/>
      </w:r>
      <w:r w:rsidRPr="007A2C20">
        <w:rPr>
          <w:rFonts w:ascii="Times New Roman" w:hAnsi="Times New Roman"/>
          <w:sz w:val="24"/>
          <w:szCs w:val="24"/>
          <w:lang w:eastAsia="ar-SA"/>
        </w:rPr>
        <w:t>A magas talajvízállású, mélyfekvésű terület beépítése csak az utca egységes vízren</w:t>
      </w:r>
      <w:r w:rsidR="007A2C20" w:rsidRPr="007A2C20">
        <w:rPr>
          <w:rFonts w:ascii="Times New Roman" w:hAnsi="Times New Roman"/>
          <w:sz w:val="24"/>
          <w:szCs w:val="24"/>
          <w:lang w:eastAsia="ar-SA"/>
        </w:rPr>
        <w:t xml:space="preserve">dezését követően </w:t>
      </w:r>
      <w:r w:rsidRPr="007A2C20">
        <w:rPr>
          <w:rFonts w:ascii="Times New Roman" w:hAnsi="Times New Roman"/>
          <w:sz w:val="24"/>
          <w:szCs w:val="24"/>
          <w:lang w:eastAsia="ar-SA"/>
        </w:rPr>
        <w:t>lehetséges.</w:t>
      </w:r>
    </w:p>
    <w:p w14:paraId="546D40BC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2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14:paraId="7E594622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17" w:name="_Toc359849316"/>
      <w:bookmarkStart w:id="118" w:name="_Toc398814952"/>
      <w:r w:rsidRPr="00CE4890">
        <w:rPr>
          <w:rFonts w:ascii="Times New Roman" w:hAnsi="Times New Roman" w:cs="Times New Roman"/>
          <w:sz w:val="24"/>
          <w:szCs w:val="24"/>
        </w:rPr>
        <w:t>37. FALUSIAS LAKÓTERÜLET</w:t>
      </w:r>
      <w:bookmarkEnd w:id="117"/>
      <w:bookmarkEnd w:id="118"/>
      <w:r w:rsidRPr="00CE4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47E63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40.§</w:t>
      </w:r>
      <w:r w:rsidR="00957694">
        <w:rPr>
          <w:rFonts w:ascii="Times New Roman" w:hAnsi="Times New Roman"/>
          <w:sz w:val="24"/>
          <w:szCs w:val="24"/>
          <w:lang w:eastAsia="ar-SA"/>
        </w:rPr>
        <w:t xml:space="preserve"> (1) 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Falusias lakóterület építési övezete a Szabályozási terven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Lf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jellel jelölt építési övezet, mely 4,5 m-es épületmagasságot meg nem haladó lakóépületek, mező- és erdőgazdasági építmények, továbbá a lakosságot szolgáló, környezetre jelentős hatást nem gyakorló kereskedelmi, szolgáltató építmények elhelyezésére szolgál.</w:t>
      </w:r>
    </w:p>
    <w:p w14:paraId="75D17580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Falusias lakóterületen elhelyezhető épület:</w:t>
      </w:r>
    </w:p>
    <w:p w14:paraId="7F95B206" w14:textId="77777777" w:rsidR="00CE4890" w:rsidRPr="00CE4890" w:rsidRDefault="00CE4890" w:rsidP="00152BCC">
      <w:pPr>
        <w:numPr>
          <w:ilvl w:val="0"/>
          <w:numId w:val="19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lakó;</w:t>
      </w:r>
    </w:p>
    <w:p w14:paraId="2CDB7A34" w14:textId="77777777" w:rsidR="00CE4890" w:rsidRPr="00CE4890" w:rsidRDefault="00CE4890" w:rsidP="00152BCC">
      <w:pPr>
        <w:numPr>
          <w:ilvl w:val="0"/>
          <w:numId w:val="19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mező- és erdőgazdaság, valamint a terület rendeltetésszerű használatát nem zavaró gazdasági tevékenységi célú;</w:t>
      </w:r>
    </w:p>
    <w:p w14:paraId="7AEBF7A0" w14:textId="77777777" w:rsidR="00CE4890" w:rsidRPr="00CE4890" w:rsidRDefault="00CE4890" w:rsidP="00152BCC">
      <w:pPr>
        <w:numPr>
          <w:ilvl w:val="0"/>
          <w:numId w:val="19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kereskedelmi, szolgáltató;</w:t>
      </w:r>
    </w:p>
    <w:p w14:paraId="4987B40E" w14:textId="77777777" w:rsidR="00CE4890" w:rsidRPr="00CE4890" w:rsidRDefault="00CE4890" w:rsidP="00152BCC">
      <w:pPr>
        <w:numPr>
          <w:ilvl w:val="0"/>
          <w:numId w:val="19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szálláshely jellegű;</w:t>
      </w:r>
    </w:p>
    <w:p w14:paraId="76134B88" w14:textId="77777777" w:rsidR="00CE4890" w:rsidRPr="00CE4890" w:rsidRDefault="00CE4890" w:rsidP="00152BCC">
      <w:pPr>
        <w:numPr>
          <w:ilvl w:val="0"/>
          <w:numId w:val="19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igazgatási, iroda;</w:t>
      </w:r>
    </w:p>
    <w:p w14:paraId="5D45A76D" w14:textId="77777777" w:rsidR="00CE4890" w:rsidRPr="00CE4890" w:rsidRDefault="00CE4890" w:rsidP="00152BCC">
      <w:pPr>
        <w:numPr>
          <w:ilvl w:val="0"/>
          <w:numId w:val="19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hitéleti, nevelési, oktatási, egészségügyi, szociális;</w:t>
      </w:r>
    </w:p>
    <w:p w14:paraId="5434E6B9" w14:textId="77777777" w:rsidR="00CE4890" w:rsidRPr="00CE4890" w:rsidRDefault="00CE4890" w:rsidP="00152BCC">
      <w:pPr>
        <w:numPr>
          <w:ilvl w:val="0"/>
          <w:numId w:val="19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kulturális, közösségi szórakoztató;</w:t>
      </w:r>
    </w:p>
    <w:p w14:paraId="0C843727" w14:textId="77777777" w:rsidR="00CE4890" w:rsidRPr="00CE4890" w:rsidRDefault="00CE4890" w:rsidP="00152BCC">
      <w:pPr>
        <w:numPr>
          <w:ilvl w:val="0"/>
          <w:numId w:val="19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sport</w:t>
      </w:r>
    </w:p>
    <w:p w14:paraId="474494E1" w14:textId="77777777" w:rsidR="00CE4890" w:rsidRPr="00CE4890" w:rsidRDefault="00CE4890" w:rsidP="00CE4890">
      <w:pPr>
        <w:suppressAutoHyphens/>
        <w:spacing w:after="0"/>
        <w:ind w:left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rendeltetést is tartalmazhat.</w:t>
      </w:r>
    </w:p>
    <w:p w14:paraId="2D10610B" w14:textId="77777777" w:rsidR="00660DE3" w:rsidRPr="00660DE3" w:rsidRDefault="00CE4890" w:rsidP="00660DE3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lastRenderedPageBreak/>
        <w:t>(3)</w:t>
      </w:r>
      <w:r w:rsidR="00660DE3" w:rsidRPr="00660DE3">
        <w:rPr>
          <w:rStyle w:val="Lbjegyzet-hivatkozs"/>
        </w:rPr>
        <w:t xml:space="preserve"> </w:t>
      </w:r>
      <w:r w:rsidR="00660DE3" w:rsidRPr="00660DE3">
        <w:rPr>
          <w:rStyle w:val="Lbjegyzet-hivatkozs"/>
          <w:rFonts w:ascii="Times New Roman" w:hAnsi="Times New Roman"/>
          <w:b/>
          <w:sz w:val="24"/>
          <w:szCs w:val="24"/>
        </w:rPr>
        <w:footnoteReference w:id="44"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660DE3" w:rsidRPr="00660DE3">
        <w:rPr>
          <w:rFonts w:ascii="Times New Roman" w:hAnsi="Times New Roman"/>
          <w:sz w:val="24"/>
          <w:szCs w:val="24"/>
          <w:lang w:eastAsia="ar-SA"/>
        </w:rPr>
        <w:t>A falusias lakóterület építési övezeteit, valamint az azokban betartandó telekalakítási és beépítési előírásokat a 3. melléklet táblázata szerint kell meghatározni.</w:t>
      </w:r>
    </w:p>
    <w:p w14:paraId="6867ACA6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övezetekben a megengedett legnagyobb épületmagasság az igazgatási, hitéleti, nevelési, oktatási, egészségügyi, szociális épületek esetében 3 méterrel túlléphető.</w:t>
      </w:r>
    </w:p>
    <w:p w14:paraId="6C574B59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övezetek területén megállapított legnagyobb épületmagasság az oromfal területéből számított F/L értékkel, de legfeljebb 1,5 méterrel túlléphető.</w:t>
      </w:r>
    </w:p>
    <w:p w14:paraId="6BF27683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Az építési övezetek építési telkei legalább részleges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közművesítettség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rendelkezésre állása esetén építhetők be, amennyiben a szennyvíz tisztítása és elhelyezése közüzemi szennyvízcsatorna-hálózatba bekötve történik. </w:t>
      </w:r>
    </w:p>
    <w:p w14:paraId="4FB9700E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(7)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övezetek építési telkein legfeljebb két épület helyezhető el.</w:t>
      </w:r>
    </w:p>
    <w:p w14:paraId="180CBBA7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(8)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Az építési övezetek építési telkén elhelyezett épület maximum két önálló rendeltetési egységet tartalmazhat. </w:t>
      </w:r>
    </w:p>
    <w:p w14:paraId="3B87C518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(9)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övezetek területén egy épületben maximum két lakó rendeltetési egység helyezhető el.</w:t>
      </w:r>
    </w:p>
    <w:p w14:paraId="62A0F1DF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(10)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Új gépjárműtároló telken belüli elhelyezése</w:t>
      </w:r>
    </w:p>
    <w:p w14:paraId="536BF524" w14:textId="77777777" w:rsidR="00CE4890" w:rsidRPr="00CE4890" w:rsidRDefault="00CE4890" w:rsidP="00152BCC">
      <w:pPr>
        <w:numPr>
          <w:ilvl w:val="0"/>
          <w:numId w:val="26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új épület esetén a fő rendeltetés szerinti épülettel egy tömegben;</w:t>
      </w:r>
    </w:p>
    <w:p w14:paraId="6FA84CF4" w14:textId="77777777" w:rsidR="00CE4890" w:rsidRPr="00CE4890" w:rsidRDefault="00CE4890" w:rsidP="00152BCC">
      <w:pPr>
        <w:numPr>
          <w:ilvl w:val="0"/>
          <w:numId w:val="26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önálló épületben, kizárólag jelen szabályzat hatályba lépését megelőzően épített főépület esetén;</w:t>
      </w:r>
    </w:p>
    <w:p w14:paraId="269D158B" w14:textId="77777777" w:rsidR="00CE4890" w:rsidRPr="00CE4890" w:rsidRDefault="00CE4890" w:rsidP="00152BCC">
      <w:pPr>
        <w:numPr>
          <w:ilvl w:val="0"/>
          <w:numId w:val="26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terepszint alatt (támfalgarázs is)</w:t>
      </w:r>
    </w:p>
    <w:p w14:paraId="7350345C" w14:textId="77777777" w:rsidR="00CE4890" w:rsidRPr="00CE4890" w:rsidRDefault="00CE4890" w:rsidP="00CE4890">
      <w:pPr>
        <w:suppressAutoHyphens/>
        <w:spacing w:after="0"/>
        <w:ind w:left="566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történhet.</w:t>
      </w:r>
    </w:p>
    <w:p w14:paraId="66F59678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(11)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Falusias lakóterületen a melléképítmények közül a következők nem helyezhetők el:</w:t>
      </w:r>
    </w:p>
    <w:p w14:paraId="769A6CE8" w14:textId="77777777" w:rsidR="00CE4890" w:rsidRPr="00CE4890" w:rsidRDefault="00CE4890" w:rsidP="00152BCC">
      <w:pPr>
        <w:numPr>
          <w:ilvl w:val="0"/>
          <w:numId w:val="29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közműpótló műtárgy</w:t>
      </w:r>
    </w:p>
    <w:p w14:paraId="1D50EF07" w14:textId="77777777" w:rsidR="00CE4890" w:rsidRPr="00CE4890" w:rsidRDefault="00CE4890" w:rsidP="00152BCC">
      <w:pPr>
        <w:numPr>
          <w:ilvl w:val="0"/>
          <w:numId w:val="29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kirakatszekrény;</w:t>
      </w:r>
    </w:p>
    <w:p w14:paraId="44EEA500" w14:textId="77777777" w:rsidR="00CE4890" w:rsidRPr="00CE4890" w:rsidRDefault="00CE4890" w:rsidP="00152BCC">
      <w:pPr>
        <w:numPr>
          <w:ilvl w:val="0"/>
          <w:numId w:val="29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siló, ömlesztett anyag-, folyadék- és gáztároló;</w:t>
      </w:r>
    </w:p>
    <w:p w14:paraId="123CD974" w14:textId="77777777" w:rsidR="00CE4890" w:rsidRPr="00CE4890" w:rsidRDefault="00CE4890" w:rsidP="00152BCC">
      <w:pPr>
        <w:numPr>
          <w:ilvl w:val="0"/>
          <w:numId w:val="29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építménynek minősülő antennaszerkezet.</w:t>
      </w:r>
    </w:p>
    <w:p w14:paraId="436EF28F" w14:textId="77777777" w:rsidR="00CE4890" w:rsidRPr="00CE4890" w:rsidRDefault="00CE4890" w:rsidP="00CE489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Elő- és/vagy oldalkert legkisebb méretén belül nem helyezhetők el:</w:t>
      </w:r>
    </w:p>
    <w:p w14:paraId="125C335D" w14:textId="77777777" w:rsidR="00CE4890" w:rsidRPr="00CE4890" w:rsidRDefault="00CE4890" w:rsidP="00152BCC">
      <w:pPr>
        <w:numPr>
          <w:ilvl w:val="0"/>
          <w:numId w:val="30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állatól;</w:t>
      </w:r>
    </w:p>
    <w:p w14:paraId="762B4156" w14:textId="77777777" w:rsidR="00CE4890" w:rsidRPr="00CE4890" w:rsidRDefault="00CE4890" w:rsidP="00152BCC">
      <w:pPr>
        <w:numPr>
          <w:ilvl w:val="0"/>
          <w:numId w:val="30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építménynek minősülő  zászlótartó oszlop;</w:t>
      </w:r>
    </w:p>
    <w:p w14:paraId="7476762D" w14:textId="77777777" w:rsidR="00CE4890" w:rsidRPr="00CE4890" w:rsidRDefault="00CE4890" w:rsidP="00152BCC">
      <w:pPr>
        <w:numPr>
          <w:ilvl w:val="0"/>
          <w:numId w:val="30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kerti építmények közül a tárolásra szolgáló műtárgyak.</w:t>
      </w:r>
    </w:p>
    <w:p w14:paraId="7FA098F3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Kerti víz- és fürdőmedence nem helyezhető el az elő és oldalkert legkisebb méretén belül, valamint a hátsókerti telekhatártól számított 3,0 m-es teleksávban.</w:t>
      </w:r>
    </w:p>
    <w:p w14:paraId="4F18A52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övezetek területén állattartó építmény a meglévő 400 m</w:t>
      </w:r>
      <w:r w:rsidRPr="00CE4890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2 </w:t>
      </w:r>
      <w:r w:rsidRPr="00CE4890">
        <w:rPr>
          <w:rFonts w:ascii="Times New Roman" w:hAnsi="Times New Roman"/>
          <w:sz w:val="24"/>
          <w:szCs w:val="24"/>
          <w:lang w:eastAsia="ar-SA"/>
        </w:rPr>
        <w:t>–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nél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kisebb telkeken nem helyezhetők el.</w:t>
      </w:r>
    </w:p>
    <w:p w14:paraId="7F8595C5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 területén állattartó építmény csak a megengedett beépítési mérték 30 %-át meg nem haladó, de legfeljebb 100 m</w:t>
      </w:r>
      <w:r w:rsidRPr="00CE4890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 bruttó alapterületű lehet.</w:t>
      </w:r>
    </w:p>
    <w:p w14:paraId="42CFB262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Szabályozási terven jelöltek szerint az építési telek be nem építhető részét figyelembe kell venni, kizárólag a telkek utcafronttól számított 60 m mély telekrésze építhető be.</w:t>
      </w:r>
    </w:p>
    <w:p w14:paraId="34FB3158" w14:textId="77777777" w:rsidR="00CE4890" w:rsidRPr="007A2C2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7A2C20">
        <w:rPr>
          <w:rFonts w:ascii="Times New Roman" w:hAnsi="Times New Roman"/>
          <w:sz w:val="24"/>
          <w:szCs w:val="24"/>
          <w:lang w:eastAsia="ar-SA"/>
        </w:rPr>
        <w:t>(17)</w:t>
      </w:r>
      <w:r w:rsidRPr="007A2C20">
        <w:rPr>
          <w:rFonts w:ascii="Times New Roman" w:hAnsi="Times New Roman"/>
          <w:sz w:val="24"/>
          <w:szCs w:val="24"/>
          <w:lang w:eastAsia="ar-SA"/>
        </w:rPr>
        <w:tab/>
      </w:r>
      <w:r w:rsidR="007A2C20" w:rsidRPr="00CC433D">
        <w:rPr>
          <w:vertAlign w:val="superscript"/>
        </w:rPr>
        <w:footnoteReference w:id="45"/>
      </w:r>
      <w:r w:rsidRPr="007A2C20">
        <w:rPr>
          <w:rFonts w:ascii="Times New Roman" w:hAnsi="Times New Roman"/>
          <w:sz w:val="24"/>
          <w:szCs w:val="24"/>
          <w:lang w:eastAsia="ar-SA"/>
        </w:rPr>
        <w:t>A magas talajvízállású, mélyfekvésű terület beépítése csak az utca egységes vízrendezését követően lehetséges.</w:t>
      </w:r>
    </w:p>
    <w:p w14:paraId="23A0CB59" w14:textId="77777777" w:rsidR="00CE4890" w:rsidRPr="00514F3C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6AA5C8A8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19" w:name="_Toc359849317"/>
      <w:bookmarkStart w:id="120" w:name="_Toc398814953"/>
      <w:r w:rsidRPr="00CE4890">
        <w:rPr>
          <w:rFonts w:ascii="Times New Roman" w:hAnsi="Times New Roman" w:cs="Times New Roman"/>
          <w:sz w:val="24"/>
          <w:szCs w:val="24"/>
        </w:rPr>
        <w:t>38. TELEPÜLÉSKÖZPONT TERÜLET</w:t>
      </w:r>
      <w:bookmarkEnd w:id="119"/>
      <w:bookmarkEnd w:id="120"/>
      <w:r w:rsidRPr="00CE4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FBF20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2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14:paraId="7824369E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41.§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 (1) A településközpont terület építési övezete a Szabályozási terven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Vt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jellel jelölt építési övezet, mely több önálló rendeltetési egységet magába foglaló, lakó- és olyan települési szintű egyéb rendeltetést szolgáló épület elhelyezésére szolgál, amelyek alapvetően nincsenek zavaró hatással a lakó rendeltetésre.</w:t>
      </w:r>
    </w:p>
    <w:p w14:paraId="20503F51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lastRenderedPageBreak/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Településközpont területen elhelyezhető épület:</w:t>
      </w:r>
    </w:p>
    <w:p w14:paraId="4199B9E7" w14:textId="77777777" w:rsidR="00CE4890" w:rsidRPr="00CE4890" w:rsidRDefault="00CE4890" w:rsidP="00152BCC">
      <w:pPr>
        <w:numPr>
          <w:ilvl w:val="0"/>
          <w:numId w:val="20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lakó;</w:t>
      </w:r>
    </w:p>
    <w:p w14:paraId="417DA497" w14:textId="77777777" w:rsidR="00CE4890" w:rsidRPr="00CE4890" w:rsidRDefault="00CE4890" w:rsidP="00152BCC">
      <w:pPr>
        <w:numPr>
          <w:ilvl w:val="0"/>
          <w:numId w:val="20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igazgatási, iroda;</w:t>
      </w:r>
    </w:p>
    <w:p w14:paraId="0C200E40" w14:textId="77777777" w:rsidR="00CE4890" w:rsidRPr="00CE4890" w:rsidRDefault="00CE4890" w:rsidP="00152BCC">
      <w:pPr>
        <w:numPr>
          <w:ilvl w:val="0"/>
          <w:numId w:val="20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kereskedelmi, szolgáltató, vendéglátó, szállás;</w:t>
      </w:r>
    </w:p>
    <w:p w14:paraId="44CF551D" w14:textId="77777777" w:rsidR="00CE4890" w:rsidRPr="00CE4890" w:rsidRDefault="00CE4890" w:rsidP="00152BCC">
      <w:pPr>
        <w:numPr>
          <w:ilvl w:val="0"/>
          <w:numId w:val="20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hitéleti, nevelési, oktatási, egészségügyi, szociális;</w:t>
      </w:r>
    </w:p>
    <w:p w14:paraId="61010549" w14:textId="77777777" w:rsidR="00CE4890" w:rsidRPr="00CE4890" w:rsidRDefault="00CE4890" w:rsidP="00152BCC">
      <w:pPr>
        <w:numPr>
          <w:ilvl w:val="0"/>
          <w:numId w:val="20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kulturális, közösségi szórakoztató;</w:t>
      </w:r>
    </w:p>
    <w:p w14:paraId="7F34B3DB" w14:textId="77777777" w:rsidR="00CE4890" w:rsidRPr="00CE4890" w:rsidRDefault="00CE4890" w:rsidP="00152BCC">
      <w:pPr>
        <w:numPr>
          <w:ilvl w:val="0"/>
          <w:numId w:val="20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sport</w:t>
      </w:r>
    </w:p>
    <w:p w14:paraId="23E4DFCE" w14:textId="77777777" w:rsidR="00CE4890" w:rsidRPr="00CE4890" w:rsidRDefault="00CE4890" w:rsidP="00CE4890">
      <w:pPr>
        <w:suppressAutoHyphens/>
        <w:spacing w:after="0"/>
        <w:ind w:left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rendeltetést is tartalmazhat.</w:t>
      </w:r>
    </w:p>
    <w:p w14:paraId="1E6AB66F" w14:textId="77777777" w:rsidR="00CE4890" w:rsidRPr="00660DE3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="00660DE3" w:rsidRPr="00660DE3">
        <w:rPr>
          <w:rStyle w:val="Lbjegyzet-hivatkozs"/>
          <w:rFonts w:ascii="Times New Roman" w:hAnsi="Times New Roman"/>
          <w:b/>
          <w:sz w:val="24"/>
          <w:szCs w:val="24"/>
        </w:rPr>
        <w:t xml:space="preserve"> </w:t>
      </w:r>
      <w:r w:rsidR="00660DE3" w:rsidRPr="00660DE3">
        <w:rPr>
          <w:rStyle w:val="Lbjegyzet-hivatkozs"/>
          <w:rFonts w:ascii="Times New Roman" w:hAnsi="Times New Roman"/>
          <w:b/>
          <w:sz w:val="24"/>
          <w:szCs w:val="24"/>
        </w:rPr>
        <w:footnoteReference w:id="46"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660DE3" w:rsidRPr="00660DE3">
        <w:rPr>
          <w:rFonts w:ascii="Times New Roman" w:hAnsi="Times New Roman"/>
          <w:sz w:val="24"/>
          <w:szCs w:val="24"/>
          <w:lang w:eastAsia="ar-SA"/>
        </w:rPr>
        <w:t>A településközpont terület építési övezeteit, valamint az azokban betartandó telekalakítási és beépítési előírásokat a 3. melléklet táblázata szerint kell meghatározni.</w:t>
      </w:r>
    </w:p>
    <w:p w14:paraId="7EE57692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b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Az építési övezetekben a legnagyobb épületmagasság közintézmény esetén 7,0 méterig, tornacsarnok építése esetén 11,5 méterig túlléphető. </w:t>
      </w:r>
    </w:p>
    <w:p w14:paraId="4402AC5C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övezetek területén megállapított legnagyobb épületmagasság az oromfal területéből számított F/L értékkel, de legfeljebb 1,5 méterrel túlléphető.</w:t>
      </w:r>
    </w:p>
    <w:p w14:paraId="359B1FDC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Az építési övezetek építési telkei legalább részleges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közművesítettség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rendelkezésre állása esetén építhetők be, amennyiben a szennyvíz tisztítása és elhelyezése közüzemi szennyvízcsatorna-hálózatba bekötve történik.</w:t>
      </w:r>
    </w:p>
    <w:p w14:paraId="1B221DFB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(7)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övezetek építési telkein több épület helyezhető el.</w:t>
      </w:r>
    </w:p>
    <w:p w14:paraId="06E4DE9C" w14:textId="77777777" w:rsidR="001A6C8C" w:rsidRPr="001A6C8C" w:rsidRDefault="001A6C8C" w:rsidP="001A6C8C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(8)</w:t>
      </w:r>
      <w:r w:rsidRPr="001A6C8C">
        <w:rPr>
          <w:rStyle w:val="Lbjegyzet-hivatkozs"/>
          <w:rFonts w:ascii="Times New Roman" w:hAnsi="Times New Roman"/>
          <w:b/>
          <w:sz w:val="24"/>
          <w:szCs w:val="24"/>
        </w:rPr>
        <w:t xml:space="preserve"> </w:t>
      </w:r>
      <w:r w:rsidRPr="00660DE3">
        <w:rPr>
          <w:rStyle w:val="Lbjegyzet-hivatkozs"/>
          <w:rFonts w:ascii="Times New Roman" w:hAnsi="Times New Roman"/>
          <w:b/>
          <w:sz w:val="24"/>
          <w:szCs w:val="24"/>
        </w:rPr>
        <w:footnoteReference w:id="47"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1A6C8C">
        <w:rPr>
          <w:rFonts w:ascii="Times New Roman" w:hAnsi="Times New Roman"/>
          <w:sz w:val="24"/>
          <w:szCs w:val="24"/>
          <w:lang w:eastAsia="ar-SA"/>
        </w:rPr>
        <w:t>Az építési övezetek építési telkén elhelyezett épület maximum két lakó rendeltetési egységet tartalmazhat. kivéve a Vt-5 övezetet, ahol maximum öt lakó rend</w:t>
      </w:r>
      <w:r>
        <w:rPr>
          <w:rFonts w:ascii="Times New Roman" w:hAnsi="Times New Roman"/>
          <w:sz w:val="24"/>
          <w:szCs w:val="24"/>
          <w:lang w:eastAsia="ar-SA"/>
        </w:rPr>
        <w:t>eltetési egységet tartalmazhat.</w:t>
      </w:r>
    </w:p>
    <w:p w14:paraId="153CB189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(9)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Új gépjárműtároló telken belüli elhelyezése:</w:t>
      </w:r>
    </w:p>
    <w:p w14:paraId="54738459" w14:textId="77777777" w:rsidR="00CE4890" w:rsidRPr="00CE4890" w:rsidRDefault="00CE4890" w:rsidP="00152BCC">
      <w:pPr>
        <w:numPr>
          <w:ilvl w:val="0"/>
          <w:numId w:val="21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új épület esetén a fő rendeltetés szerinti épülettel egy tömegben;</w:t>
      </w:r>
    </w:p>
    <w:p w14:paraId="6EA93148" w14:textId="77777777" w:rsidR="00CE4890" w:rsidRPr="00CE4890" w:rsidRDefault="00CE4890" w:rsidP="00152BCC">
      <w:pPr>
        <w:numPr>
          <w:ilvl w:val="0"/>
          <w:numId w:val="21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önálló épületben, kizárólag jelen szabályzat hatályba lépését megelőzően épített főépület esetén.</w:t>
      </w:r>
    </w:p>
    <w:p w14:paraId="6BD48706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(10)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Településközpont területen a melléképítmények közül a következők nem helyezhetők el:</w:t>
      </w:r>
    </w:p>
    <w:p w14:paraId="534CD25C" w14:textId="77777777" w:rsidR="00CE4890" w:rsidRPr="00CE4890" w:rsidRDefault="00CE4890" w:rsidP="00152BCC">
      <w:pPr>
        <w:numPr>
          <w:ilvl w:val="0"/>
          <w:numId w:val="23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közműpótló műtárgy</w:t>
      </w:r>
    </w:p>
    <w:p w14:paraId="452F03E4" w14:textId="77777777" w:rsidR="00CE4890" w:rsidRPr="00CE4890" w:rsidRDefault="00CE4890" w:rsidP="00152BCC">
      <w:pPr>
        <w:numPr>
          <w:ilvl w:val="0"/>
          <w:numId w:val="23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kirakatszekrény;</w:t>
      </w:r>
    </w:p>
    <w:p w14:paraId="37B50DF5" w14:textId="77777777" w:rsidR="00CE4890" w:rsidRPr="00CE4890" w:rsidRDefault="00CE4890" w:rsidP="00152BCC">
      <w:pPr>
        <w:numPr>
          <w:ilvl w:val="0"/>
          <w:numId w:val="23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állatól, állatkifutó;</w:t>
      </w:r>
    </w:p>
    <w:p w14:paraId="37E53876" w14:textId="77777777" w:rsidR="00CE4890" w:rsidRPr="00CE4890" w:rsidRDefault="00CE4890" w:rsidP="00152BCC">
      <w:pPr>
        <w:numPr>
          <w:ilvl w:val="0"/>
          <w:numId w:val="23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trágyatároló, komposztáló;</w:t>
      </w:r>
    </w:p>
    <w:p w14:paraId="6FB3D324" w14:textId="77777777" w:rsidR="00CE4890" w:rsidRPr="00CE4890" w:rsidRDefault="00CE4890" w:rsidP="00152BCC">
      <w:pPr>
        <w:numPr>
          <w:ilvl w:val="0"/>
          <w:numId w:val="23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siló, ömlesztett anyag-, folyadék- és gáztároló.</w:t>
      </w:r>
    </w:p>
    <w:p w14:paraId="60B808D5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(11)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Elő- és/vagy oldalkert legkisebb méretén belül nem helyezhetők el:</w:t>
      </w:r>
    </w:p>
    <w:p w14:paraId="0F37BDDB" w14:textId="77777777" w:rsidR="00CE4890" w:rsidRPr="00CE4890" w:rsidRDefault="00CE4890" w:rsidP="00152BCC">
      <w:pPr>
        <w:numPr>
          <w:ilvl w:val="0"/>
          <w:numId w:val="27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építménynek minősülő antennaszerkezet;</w:t>
      </w:r>
    </w:p>
    <w:p w14:paraId="687B324E" w14:textId="77777777" w:rsidR="00CE4890" w:rsidRPr="00CE4890" w:rsidRDefault="00CE4890" w:rsidP="00152BCC">
      <w:pPr>
        <w:numPr>
          <w:ilvl w:val="0"/>
          <w:numId w:val="27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kerti építmények közül a tárolásra szolgáló műtárgyak.</w:t>
      </w:r>
    </w:p>
    <w:p w14:paraId="5945B992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Hátsókert legkisebb méretén belül nem helyezhetők el:</w:t>
      </w:r>
    </w:p>
    <w:p w14:paraId="62ECEAB5" w14:textId="77777777" w:rsidR="00CE4890" w:rsidRPr="00CE4890" w:rsidRDefault="00CE4890" w:rsidP="00152BCC">
      <w:pPr>
        <w:numPr>
          <w:ilvl w:val="0"/>
          <w:numId w:val="28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mosókonyha;</w:t>
      </w:r>
    </w:p>
    <w:p w14:paraId="35F50556" w14:textId="77777777" w:rsidR="00CE4890" w:rsidRPr="00CE4890" w:rsidRDefault="00CE4890" w:rsidP="00152BCC">
      <w:pPr>
        <w:numPr>
          <w:ilvl w:val="0"/>
          <w:numId w:val="28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nyárikonyha.</w:t>
      </w:r>
    </w:p>
    <w:p w14:paraId="13DA7715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(13)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Kerti víz- és fürdőmedence nem helyezhető el az elő- és oldalkertben, valamint a hátsókerti telekhatártól számított 3,0 m-es teleksávban.</w:t>
      </w:r>
    </w:p>
    <w:p w14:paraId="3F171501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2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14:paraId="738D9FED" w14:textId="77777777" w:rsidR="00CE4890" w:rsidRPr="00CE4890" w:rsidRDefault="00CE4890" w:rsidP="00CE4890">
      <w:pPr>
        <w:widowControl w:val="0"/>
        <w:tabs>
          <w:tab w:val="left" w:pos="360"/>
          <w:tab w:val="left" w:pos="1134"/>
          <w:tab w:val="left" w:pos="1701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1B3D3BC3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2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bookmarkStart w:id="121" w:name="_Toc359849319"/>
      <w:bookmarkStart w:id="122" w:name="_Toc398814954"/>
      <w:r w:rsidRPr="00CE4890">
        <w:rPr>
          <w:rFonts w:ascii="Times New Roman" w:hAnsi="Times New Roman"/>
          <w:b/>
          <w:spacing w:val="-4"/>
          <w:sz w:val="24"/>
          <w:szCs w:val="24"/>
          <w:lang w:eastAsia="ar-SA"/>
        </w:rPr>
        <w:t>39. KERESKEDELMI, SZOLGÁLTATÓ TERÜLET</w:t>
      </w:r>
      <w:bookmarkEnd w:id="121"/>
      <w:bookmarkEnd w:id="122"/>
    </w:p>
    <w:p w14:paraId="172A7AA3" w14:textId="77777777" w:rsidR="00CE4890" w:rsidRPr="00CE4890" w:rsidRDefault="00CE4890" w:rsidP="00CE489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AF8E0A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b/>
          <w:sz w:val="24"/>
          <w:szCs w:val="24"/>
        </w:rPr>
        <w:t>42.§</w:t>
      </w:r>
      <w:r w:rsidRPr="00CE4890">
        <w:rPr>
          <w:rFonts w:ascii="Times New Roman" w:hAnsi="Times New Roman"/>
          <w:sz w:val="24"/>
          <w:szCs w:val="24"/>
        </w:rPr>
        <w:t xml:space="preserve"> (1)</w:t>
      </w:r>
      <w:r w:rsidRPr="00CE4890">
        <w:rPr>
          <w:rFonts w:ascii="Times New Roman" w:hAnsi="Times New Roman"/>
          <w:sz w:val="24"/>
          <w:szCs w:val="24"/>
        </w:rPr>
        <w:tab/>
        <w:t xml:space="preserve">Kereskedelmi, szolgáltató terület építési övezete a Szabályozási terven </w:t>
      </w:r>
      <w:proofErr w:type="spellStart"/>
      <w:r w:rsidRPr="00CE4890">
        <w:rPr>
          <w:rFonts w:ascii="Times New Roman" w:hAnsi="Times New Roman"/>
          <w:sz w:val="24"/>
          <w:szCs w:val="24"/>
        </w:rPr>
        <w:t>Gksz</w:t>
      </w:r>
      <w:proofErr w:type="spellEnd"/>
      <w:r w:rsidRPr="00CE4890">
        <w:rPr>
          <w:rFonts w:ascii="Times New Roman" w:hAnsi="Times New Roman"/>
          <w:sz w:val="24"/>
          <w:szCs w:val="24"/>
        </w:rPr>
        <w:t xml:space="preserve"> jellel jelölt építési övezet, mely elsősorban a környezetre jelentős hatást nem gyakorló gazdasági tevékenységi célú épületek elhelyezésére szolgál.</w:t>
      </w:r>
    </w:p>
    <w:p w14:paraId="10E8F2C6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lastRenderedPageBreak/>
        <w:t>(2)</w:t>
      </w:r>
      <w:r w:rsidRPr="00CE4890">
        <w:rPr>
          <w:rFonts w:ascii="Times New Roman" w:hAnsi="Times New Roman"/>
          <w:sz w:val="24"/>
          <w:szCs w:val="24"/>
        </w:rPr>
        <w:tab/>
        <w:t>Kereskedelmi, szolgáltató területen elhelyezhető épület:</w:t>
      </w:r>
    </w:p>
    <w:p w14:paraId="53B640F0" w14:textId="77777777" w:rsidR="00CE4890" w:rsidRPr="00CE4890" w:rsidRDefault="00CE4890" w:rsidP="00152BCC">
      <w:pPr>
        <w:pStyle w:val="felsorols0"/>
        <w:numPr>
          <w:ilvl w:val="0"/>
          <w:numId w:val="31"/>
        </w:numPr>
        <w:tabs>
          <w:tab w:val="left" w:pos="1495"/>
        </w:tabs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a környezetre jelentős hatást nem gyakorló gazdasági tevékenységi célú;</w:t>
      </w:r>
    </w:p>
    <w:p w14:paraId="11E61B12" w14:textId="77777777" w:rsidR="00CE4890" w:rsidRPr="00CE4890" w:rsidRDefault="00CE4890" w:rsidP="00152BCC">
      <w:pPr>
        <w:pStyle w:val="felsorols0"/>
        <w:numPr>
          <w:ilvl w:val="0"/>
          <w:numId w:val="31"/>
        </w:numPr>
        <w:tabs>
          <w:tab w:val="left" w:pos="1495"/>
        </w:tabs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kereskedelmi, szolgáltató;</w:t>
      </w:r>
    </w:p>
    <w:p w14:paraId="43A939E3" w14:textId="77777777" w:rsidR="00CE4890" w:rsidRPr="00CE4890" w:rsidRDefault="00CE4890" w:rsidP="00152BCC">
      <w:pPr>
        <w:pStyle w:val="felsorols0"/>
        <w:numPr>
          <w:ilvl w:val="0"/>
          <w:numId w:val="31"/>
        </w:numPr>
        <w:tabs>
          <w:tab w:val="left" w:pos="1495"/>
        </w:tabs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igazgatási, iroda;</w:t>
      </w:r>
    </w:p>
    <w:p w14:paraId="4E1E83B8" w14:textId="77777777" w:rsidR="00CE4890" w:rsidRPr="00CE4890" w:rsidRDefault="00CE4890" w:rsidP="00152BCC">
      <w:pPr>
        <w:pStyle w:val="felsorols0"/>
        <w:numPr>
          <w:ilvl w:val="0"/>
          <w:numId w:val="31"/>
        </w:numPr>
        <w:tabs>
          <w:tab w:val="left" w:pos="1495"/>
        </w:tabs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gazdasági tevékenységi célú épületen belül a tulajdonos, a használó és a személyzet számára szolgáló lakó;</w:t>
      </w:r>
    </w:p>
    <w:p w14:paraId="03B003E9" w14:textId="77777777" w:rsidR="00CE4890" w:rsidRPr="00CE4890" w:rsidRDefault="00CE4890" w:rsidP="00CE4890">
      <w:pPr>
        <w:pStyle w:val="viChar"/>
        <w:ind w:firstLine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rendeltetést is tartalmazhat</w:t>
      </w:r>
    </w:p>
    <w:p w14:paraId="1292C1DC" w14:textId="77777777" w:rsidR="00CE4890" w:rsidRPr="00D105C9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(3)</w:t>
      </w:r>
      <w:r w:rsidR="00D105C9" w:rsidRPr="00D105C9">
        <w:rPr>
          <w:rStyle w:val="Lbjegyzet-hivatkozs"/>
          <w:rFonts w:ascii="Times New Roman" w:hAnsi="Times New Roman"/>
          <w:b/>
          <w:sz w:val="24"/>
          <w:szCs w:val="24"/>
        </w:rPr>
        <w:t xml:space="preserve"> </w:t>
      </w:r>
      <w:r w:rsidR="00D105C9" w:rsidRPr="00660DE3">
        <w:rPr>
          <w:rStyle w:val="Lbjegyzet-hivatkozs"/>
          <w:rFonts w:ascii="Times New Roman" w:hAnsi="Times New Roman"/>
          <w:b/>
          <w:sz w:val="24"/>
          <w:szCs w:val="24"/>
        </w:rPr>
        <w:footnoteReference w:id="48"/>
      </w:r>
      <w:r w:rsidRPr="00CE4890">
        <w:rPr>
          <w:rFonts w:ascii="Times New Roman" w:hAnsi="Times New Roman"/>
          <w:sz w:val="24"/>
          <w:szCs w:val="24"/>
        </w:rPr>
        <w:tab/>
      </w:r>
      <w:r w:rsidR="00D105C9" w:rsidRPr="00D105C9">
        <w:rPr>
          <w:rFonts w:ascii="Times New Roman" w:hAnsi="Times New Roman"/>
          <w:sz w:val="24"/>
          <w:szCs w:val="24"/>
        </w:rPr>
        <w:t>A kereskedelmi, szolgáltató terület építési övezeteit, valamint az azokban betartandó telekalakítási és beépítési előírásokat a 3. melléklet táblázata szerint kell meghatározni.</w:t>
      </w:r>
    </w:p>
    <w:p w14:paraId="2323E1F3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(4)</w:t>
      </w:r>
      <w:r w:rsidRPr="00CE4890">
        <w:rPr>
          <w:rFonts w:ascii="Times New Roman" w:hAnsi="Times New Roman"/>
          <w:sz w:val="24"/>
          <w:szCs w:val="24"/>
        </w:rPr>
        <w:tab/>
        <w:t>Kereskedelmi, szolgáltató területen – ha az alkalmazott technológia miatt nagyobb épületmagasság szükséges – földszintes épület esetében a legnagyobb épületmagasság 3 méterrel túlléphető.</w:t>
      </w:r>
    </w:p>
    <w:p w14:paraId="329FF6A1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(5)</w:t>
      </w:r>
      <w:r w:rsidRPr="00CE4890">
        <w:rPr>
          <w:rFonts w:ascii="Times New Roman" w:hAnsi="Times New Roman"/>
          <w:sz w:val="24"/>
          <w:szCs w:val="24"/>
        </w:rPr>
        <w:tab/>
        <w:t>Gksz1 és Gksz2 építési övezetek területén megállapított legnagyobb épületmagasság az oromfal területéből számított F/L értékkel, de legfeljebb 1,5 méterrel túlléphető.</w:t>
      </w:r>
    </w:p>
    <w:p w14:paraId="3DC53FAD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(6)</w:t>
      </w:r>
      <w:r w:rsidRPr="00CE4890">
        <w:rPr>
          <w:rFonts w:ascii="Times New Roman" w:hAnsi="Times New Roman"/>
          <w:sz w:val="24"/>
          <w:szCs w:val="24"/>
        </w:rPr>
        <w:tab/>
        <w:t xml:space="preserve">Az építési övezet építési telkei legalább részleges </w:t>
      </w:r>
      <w:proofErr w:type="spellStart"/>
      <w:r w:rsidRPr="00CE4890">
        <w:rPr>
          <w:rFonts w:ascii="Times New Roman" w:hAnsi="Times New Roman"/>
          <w:sz w:val="24"/>
          <w:szCs w:val="24"/>
        </w:rPr>
        <w:t>közművesítettség</w:t>
      </w:r>
      <w:proofErr w:type="spellEnd"/>
      <w:r w:rsidRPr="00CE4890">
        <w:rPr>
          <w:rFonts w:ascii="Times New Roman" w:hAnsi="Times New Roman"/>
          <w:sz w:val="24"/>
          <w:szCs w:val="24"/>
        </w:rPr>
        <w:t xml:space="preserve"> rendelkezésre állása esetén építhetők be, amennyiben a szennyvíz tisztítása és elhelyezése közüzemi szennyvízcsatorna-hálózatba bekötve és a megfelelő kapacitású tisztítómű megléte mellett, vagy Gksz3 építési övezet esetében az illetékes vízügyi hatóság által engedélyezett egyedi szennyvízkezelő berendezéssel történik. </w:t>
      </w:r>
    </w:p>
    <w:p w14:paraId="5328AABC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(7)</w:t>
      </w:r>
      <w:r w:rsidRPr="00CE4890">
        <w:rPr>
          <w:rFonts w:ascii="Times New Roman" w:hAnsi="Times New Roman"/>
          <w:sz w:val="24"/>
          <w:szCs w:val="24"/>
        </w:rPr>
        <w:tab/>
        <w:t>Az építési övezet építési telkein több épület is elhelyezhető.</w:t>
      </w:r>
    </w:p>
    <w:p w14:paraId="5A2AD4CC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(8)</w:t>
      </w:r>
      <w:r w:rsidRPr="00CE4890">
        <w:rPr>
          <w:rFonts w:ascii="Times New Roman" w:hAnsi="Times New Roman"/>
          <w:sz w:val="24"/>
          <w:szCs w:val="24"/>
        </w:rPr>
        <w:tab/>
        <w:t>Az építési övezetek építési telkein önálló lakó rendeltetésű épület nem helyezhető el.</w:t>
      </w:r>
    </w:p>
    <w:p w14:paraId="38328288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(9)</w:t>
      </w:r>
      <w:r w:rsidRPr="00CE4890">
        <w:rPr>
          <w:rFonts w:ascii="Times New Roman" w:hAnsi="Times New Roman"/>
          <w:sz w:val="24"/>
          <w:szCs w:val="24"/>
        </w:rPr>
        <w:tab/>
        <w:t xml:space="preserve">Gksz3 és Gksz4 építési övezetben – az előkerti előírások figyelembe vételével - az eltérő övezeti besorolású szomszédos telek felé eső telekhatár mentén épület csak a telekhatártól 10 m-re helyezhető el. </w:t>
      </w:r>
    </w:p>
    <w:p w14:paraId="04C66EE1" w14:textId="77777777" w:rsidR="00CE4890" w:rsidRPr="00CE4890" w:rsidRDefault="00CE4890" w:rsidP="00CE4890">
      <w:pPr>
        <w:rPr>
          <w:rFonts w:ascii="Times New Roman" w:hAnsi="Times New Roman"/>
          <w:color w:val="FF0000"/>
          <w:sz w:val="24"/>
          <w:szCs w:val="24"/>
        </w:rPr>
      </w:pPr>
    </w:p>
    <w:p w14:paraId="4B986E8D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23" w:name="_Toc359849320"/>
      <w:bookmarkStart w:id="124" w:name="_Toc398814955"/>
      <w:r w:rsidRPr="00CE4890">
        <w:rPr>
          <w:rFonts w:ascii="Times New Roman" w:hAnsi="Times New Roman" w:cs="Times New Roman"/>
          <w:sz w:val="24"/>
          <w:szCs w:val="24"/>
        </w:rPr>
        <w:t>40. IPARI TERÜLET</w:t>
      </w:r>
      <w:bookmarkEnd w:id="123"/>
      <w:bookmarkEnd w:id="124"/>
    </w:p>
    <w:p w14:paraId="31D5F5A2" w14:textId="77777777" w:rsidR="00CE4890" w:rsidRPr="00CE4890" w:rsidRDefault="00CE4890" w:rsidP="00CE489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3D1C98" w14:textId="77777777" w:rsidR="00CE4890" w:rsidRPr="00CE4890" w:rsidRDefault="00CE4890" w:rsidP="00CE4890">
      <w:pPr>
        <w:pStyle w:val="viChar"/>
        <w:ind w:left="0" w:firstLine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b/>
          <w:sz w:val="24"/>
          <w:szCs w:val="24"/>
        </w:rPr>
        <w:t>43.§</w:t>
      </w:r>
      <w:r w:rsidRPr="00CE4890">
        <w:rPr>
          <w:rFonts w:ascii="Times New Roman" w:hAnsi="Times New Roman"/>
          <w:sz w:val="24"/>
          <w:szCs w:val="24"/>
        </w:rPr>
        <w:t xml:space="preserve"> (1) Ipari terület-egyéb iparterület építési övezete a Szabályozási terven Gip1 és Gip2 jellel jelölt építési övezet, mely elsősorban ipari létesítmények elhelyezésére szolgál.</w:t>
      </w:r>
    </w:p>
    <w:p w14:paraId="5B7EDDC4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(2)</w:t>
      </w:r>
      <w:r w:rsidR="0060631D" w:rsidRPr="0060631D">
        <w:rPr>
          <w:rStyle w:val="Lbjegyzet-hivatkozs"/>
        </w:rPr>
        <w:t xml:space="preserve"> </w:t>
      </w:r>
      <w:r w:rsidR="0060631D">
        <w:rPr>
          <w:rStyle w:val="Lbjegyzet-hivatkozs"/>
        </w:rPr>
        <w:footnoteReference w:id="49"/>
      </w:r>
      <w:r w:rsidRPr="00CE4890">
        <w:rPr>
          <w:rFonts w:ascii="Times New Roman" w:hAnsi="Times New Roman"/>
          <w:sz w:val="24"/>
          <w:szCs w:val="24"/>
        </w:rPr>
        <w:tab/>
        <w:t>Ipari terület-egyéb iparterületen elhelyezhető épület:</w:t>
      </w:r>
    </w:p>
    <w:p w14:paraId="2D0E8D6F" w14:textId="77777777" w:rsidR="0060631D" w:rsidRPr="0060631D" w:rsidRDefault="0060631D" w:rsidP="0060631D">
      <w:pPr>
        <w:pStyle w:val="felsorols0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0631D">
        <w:rPr>
          <w:rFonts w:ascii="Times New Roman" w:hAnsi="Times New Roman"/>
          <w:sz w:val="24"/>
          <w:szCs w:val="24"/>
        </w:rPr>
        <w:t>a környezetre jelentős hatást nem gyakorló ipari;</w:t>
      </w:r>
    </w:p>
    <w:p w14:paraId="22549E03" w14:textId="77777777" w:rsidR="0060631D" w:rsidRPr="0060631D" w:rsidRDefault="0060631D" w:rsidP="0060631D">
      <w:pPr>
        <w:pStyle w:val="felsorols0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0631D">
        <w:rPr>
          <w:rFonts w:ascii="Times New Roman" w:hAnsi="Times New Roman"/>
          <w:sz w:val="24"/>
          <w:szCs w:val="24"/>
        </w:rPr>
        <w:t>kereskedelmi, szolgáltató;</w:t>
      </w:r>
    </w:p>
    <w:p w14:paraId="233EA5E5" w14:textId="77777777" w:rsidR="0060631D" w:rsidRPr="0060631D" w:rsidRDefault="0060631D" w:rsidP="0060631D">
      <w:pPr>
        <w:pStyle w:val="felsorols0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0631D">
        <w:rPr>
          <w:rFonts w:ascii="Times New Roman" w:hAnsi="Times New Roman"/>
          <w:sz w:val="24"/>
          <w:szCs w:val="24"/>
        </w:rPr>
        <w:t>igazgatási, iroda;</w:t>
      </w:r>
    </w:p>
    <w:p w14:paraId="356EFCA3" w14:textId="77777777" w:rsidR="0060631D" w:rsidRPr="0060631D" w:rsidRDefault="0060631D" w:rsidP="0060631D">
      <w:pPr>
        <w:pStyle w:val="felsorols0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0631D">
        <w:rPr>
          <w:rFonts w:ascii="Times New Roman" w:hAnsi="Times New Roman"/>
          <w:sz w:val="24"/>
          <w:szCs w:val="24"/>
        </w:rPr>
        <w:t>az övezetben folyó tevékenységhez szükséges szakoktatási,</w:t>
      </w:r>
    </w:p>
    <w:p w14:paraId="7DDEC6C3" w14:textId="77777777" w:rsidR="0060631D" w:rsidRPr="0060631D" w:rsidRDefault="0060631D" w:rsidP="0060631D">
      <w:pPr>
        <w:pStyle w:val="felsorols0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0631D">
        <w:rPr>
          <w:rFonts w:ascii="Times New Roman" w:hAnsi="Times New Roman"/>
          <w:sz w:val="24"/>
          <w:szCs w:val="24"/>
        </w:rPr>
        <w:t>üzemi étterem, üzemi vendéglátás;</w:t>
      </w:r>
    </w:p>
    <w:p w14:paraId="667C26F7" w14:textId="77777777" w:rsidR="00CE4890" w:rsidRPr="0060631D" w:rsidRDefault="0060631D" w:rsidP="0060631D">
      <w:pPr>
        <w:pStyle w:val="felsorols0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0631D">
        <w:rPr>
          <w:rFonts w:ascii="Times New Roman" w:hAnsi="Times New Roman"/>
          <w:sz w:val="24"/>
          <w:szCs w:val="24"/>
        </w:rPr>
        <w:t>valamint az övezetben végzett tevékenységet szolgáló dolgozók munkásszállása rendeltetést tartalmazhat.</w:t>
      </w:r>
    </w:p>
    <w:p w14:paraId="43EFC2F2" w14:textId="77777777" w:rsidR="00CE4890" w:rsidRPr="00D105C9" w:rsidRDefault="0060631D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 </w:t>
      </w:r>
      <w:r w:rsidR="00CE4890" w:rsidRPr="00CE4890">
        <w:rPr>
          <w:rFonts w:ascii="Times New Roman" w:hAnsi="Times New Roman"/>
          <w:sz w:val="24"/>
          <w:szCs w:val="24"/>
        </w:rPr>
        <w:t>(3)</w:t>
      </w:r>
      <w:r w:rsidR="00D105C9" w:rsidRPr="00D105C9">
        <w:rPr>
          <w:rStyle w:val="Lbjegyzet-hivatkozs"/>
          <w:rFonts w:ascii="Times New Roman" w:hAnsi="Times New Roman"/>
          <w:b/>
          <w:sz w:val="24"/>
          <w:szCs w:val="24"/>
        </w:rPr>
        <w:t xml:space="preserve"> </w:t>
      </w:r>
      <w:r w:rsidR="00D105C9" w:rsidRPr="00660DE3">
        <w:rPr>
          <w:rStyle w:val="Lbjegyzet-hivatkozs"/>
          <w:rFonts w:ascii="Times New Roman" w:hAnsi="Times New Roman"/>
          <w:b/>
          <w:sz w:val="24"/>
          <w:szCs w:val="24"/>
        </w:rPr>
        <w:footnoteReference w:id="50"/>
      </w:r>
      <w:r w:rsidR="00CE4890" w:rsidRPr="00CE4890">
        <w:rPr>
          <w:rFonts w:ascii="Times New Roman" w:hAnsi="Times New Roman"/>
          <w:sz w:val="24"/>
          <w:szCs w:val="24"/>
        </w:rPr>
        <w:tab/>
      </w:r>
      <w:r w:rsidR="00D105C9" w:rsidRPr="00D105C9">
        <w:rPr>
          <w:rFonts w:ascii="Times New Roman" w:hAnsi="Times New Roman"/>
          <w:sz w:val="24"/>
          <w:szCs w:val="24"/>
        </w:rPr>
        <w:t>Az ipari terület építési övezeteit, valamint az azokban betartandó telekalakítási és beépítési előírásokat a 3. melléklet táblázata szerint kell meghatározni</w:t>
      </w:r>
    </w:p>
    <w:p w14:paraId="6016A95C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(4)</w:t>
      </w:r>
      <w:r w:rsidRPr="00CE4890">
        <w:rPr>
          <w:rFonts w:ascii="Times New Roman" w:hAnsi="Times New Roman"/>
          <w:sz w:val="24"/>
          <w:szCs w:val="24"/>
        </w:rPr>
        <w:tab/>
        <w:t>Ha az alkalmazott technológia miatt nagyobb épületmagasság szükséges, az építési övezetekben előírt legnagyobb megengedhető épületmagasság 3 méterrel túlléphető.</w:t>
      </w:r>
    </w:p>
    <w:p w14:paraId="606C1A64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(5)</w:t>
      </w:r>
      <w:r w:rsidRPr="00CE4890">
        <w:rPr>
          <w:rFonts w:ascii="Times New Roman" w:hAnsi="Times New Roman"/>
          <w:sz w:val="24"/>
          <w:szCs w:val="24"/>
        </w:rPr>
        <w:tab/>
        <w:t xml:space="preserve">Az építési övezetek építési telkei legalább részleges </w:t>
      </w:r>
      <w:proofErr w:type="spellStart"/>
      <w:r w:rsidRPr="00CE4890">
        <w:rPr>
          <w:rFonts w:ascii="Times New Roman" w:hAnsi="Times New Roman"/>
          <w:sz w:val="24"/>
          <w:szCs w:val="24"/>
        </w:rPr>
        <w:t>közművesítettség</w:t>
      </w:r>
      <w:proofErr w:type="spellEnd"/>
      <w:r w:rsidRPr="00CE4890">
        <w:rPr>
          <w:rFonts w:ascii="Times New Roman" w:hAnsi="Times New Roman"/>
          <w:sz w:val="24"/>
          <w:szCs w:val="24"/>
        </w:rPr>
        <w:t xml:space="preserve"> rendelkezésre állása esetén építhetők be, amennyiben a szennyvíz tisztítása és elhelyezése közüzemi szennyvízcsatorna-hálózatba bekötve és a megfelelő kapacitású tisztítómű megléte </w:t>
      </w:r>
      <w:r w:rsidRPr="00CE4890">
        <w:rPr>
          <w:rFonts w:ascii="Times New Roman" w:hAnsi="Times New Roman"/>
          <w:sz w:val="24"/>
          <w:szCs w:val="24"/>
        </w:rPr>
        <w:lastRenderedPageBreak/>
        <w:t>mellett, vagy az illetékes vízügyi hatóság által engedélyezett egyedi szennyvízkezelő berendezéssel történik.</w:t>
      </w:r>
    </w:p>
    <w:p w14:paraId="2E3D64B7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(6)</w:t>
      </w:r>
      <w:r w:rsidRPr="00CE4890">
        <w:rPr>
          <w:rFonts w:ascii="Times New Roman" w:hAnsi="Times New Roman"/>
          <w:sz w:val="24"/>
          <w:szCs w:val="24"/>
        </w:rPr>
        <w:tab/>
        <w:t>Az építési övezetek építési telkein több épület is elhelyezhető.</w:t>
      </w:r>
    </w:p>
    <w:p w14:paraId="044D9A06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(7)</w:t>
      </w:r>
      <w:r w:rsidRPr="00CE4890">
        <w:rPr>
          <w:rFonts w:ascii="Times New Roman" w:hAnsi="Times New Roman"/>
          <w:sz w:val="24"/>
          <w:szCs w:val="24"/>
        </w:rPr>
        <w:tab/>
        <w:t>Az építési övezetek területén üzemanyagtöltő is elhelyezhető.</w:t>
      </w:r>
    </w:p>
    <w:p w14:paraId="301A8DFB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(8)</w:t>
      </w:r>
      <w:r w:rsidR="00926E84" w:rsidRPr="00926E84">
        <w:rPr>
          <w:rStyle w:val="Lbjegyzet-hivatkozs"/>
        </w:rPr>
        <w:t xml:space="preserve"> </w:t>
      </w:r>
      <w:r w:rsidR="00926E84">
        <w:rPr>
          <w:rStyle w:val="Lbjegyzet-hivatkozs"/>
        </w:rPr>
        <w:footnoteReference w:id="51"/>
      </w:r>
      <w:r w:rsidRPr="00CE4890">
        <w:rPr>
          <w:rFonts w:ascii="Times New Roman" w:hAnsi="Times New Roman"/>
          <w:sz w:val="24"/>
          <w:szCs w:val="24"/>
        </w:rPr>
        <w:tab/>
      </w:r>
      <w:proofErr w:type="spellStart"/>
      <w:r w:rsidRPr="00CE4890">
        <w:rPr>
          <w:rFonts w:ascii="Times New Roman" w:hAnsi="Times New Roman"/>
          <w:sz w:val="24"/>
          <w:szCs w:val="24"/>
        </w:rPr>
        <w:t>Gip</w:t>
      </w:r>
      <w:proofErr w:type="spellEnd"/>
      <w:r w:rsidRPr="00CE4890">
        <w:rPr>
          <w:rFonts w:ascii="Times New Roman" w:hAnsi="Times New Roman"/>
          <w:sz w:val="24"/>
          <w:szCs w:val="24"/>
        </w:rPr>
        <w:t xml:space="preserve"> övezetekben – az előkerti előírások figyelembe vételével - az eltérő övezeti besorolású szomszédos telek felé eső telekhatár mentén épület csak a tele</w:t>
      </w:r>
      <w:r w:rsidR="00926E84">
        <w:rPr>
          <w:rFonts w:ascii="Times New Roman" w:hAnsi="Times New Roman"/>
          <w:sz w:val="24"/>
          <w:szCs w:val="24"/>
        </w:rPr>
        <w:t xml:space="preserve">khatártól 10 m-re helyezhető el, </w:t>
      </w:r>
      <w:r w:rsidR="00926E84" w:rsidRPr="00926E84">
        <w:rPr>
          <w:rFonts w:ascii="Times New Roman" w:hAnsi="Times New Roman"/>
          <w:sz w:val="24"/>
          <w:szCs w:val="24"/>
        </w:rPr>
        <w:t>kivéve oktatási és adminisztrációs és kiszolgáló funkciójú épületeket, amik az oldalhatáról min. 3 m-re helyezhetők el.</w:t>
      </w:r>
    </w:p>
    <w:p w14:paraId="05C599B3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(9)</w:t>
      </w:r>
      <w:r w:rsidRPr="00CE4890">
        <w:rPr>
          <w:rFonts w:ascii="Times New Roman" w:hAnsi="Times New Roman"/>
          <w:sz w:val="24"/>
          <w:szCs w:val="24"/>
        </w:rPr>
        <w:tab/>
        <w:t>Az építési övezetek építési telkein önálló lakó rendeltetésű épület nem helyezhető el.</w:t>
      </w:r>
    </w:p>
    <w:p w14:paraId="08A60E65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(10)</w:t>
      </w:r>
      <w:r w:rsidRPr="00CE4890">
        <w:rPr>
          <w:rFonts w:ascii="Times New Roman" w:hAnsi="Times New Roman"/>
          <w:sz w:val="24"/>
          <w:szCs w:val="24"/>
        </w:rPr>
        <w:tab/>
        <w:t>Gip1 építési övezetben csarnok jellegű kereskedelmi és raktározási rendeltetésű épület nem helyezhető el.</w:t>
      </w:r>
    </w:p>
    <w:p w14:paraId="6582EC2A" w14:textId="77777777" w:rsidR="00CE4890" w:rsidRPr="001F6B63" w:rsidRDefault="001F6B63" w:rsidP="00CE4890">
      <w:pPr>
        <w:pStyle w:val="viChar"/>
        <w:rPr>
          <w:rFonts w:ascii="Times New Roman" w:hAnsi="Times New Roman"/>
          <w:sz w:val="24"/>
          <w:szCs w:val="24"/>
        </w:rPr>
      </w:pPr>
      <w:r w:rsidRPr="001F6B63">
        <w:rPr>
          <w:rFonts w:ascii="Times New Roman" w:hAnsi="Times New Roman"/>
          <w:sz w:val="24"/>
          <w:szCs w:val="24"/>
        </w:rPr>
        <w:t>(11)</w:t>
      </w:r>
      <w:r w:rsidRPr="001F6B63">
        <w:rPr>
          <w:rFonts w:ascii="Times New Roman" w:hAnsi="Times New Roman"/>
          <w:sz w:val="24"/>
          <w:szCs w:val="24"/>
        </w:rPr>
        <w:tab/>
      </w:r>
      <w:r w:rsidRPr="001F6B63">
        <w:rPr>
          <w:vertAlign w:val="superscript"/>
        </w:rPr>
        <w:footnoteReference w:id="52"/>
      </w:r>
      <w:r w:rsidRPr="001F6B63">
        <w:rPr>
          <w:rFonts w:ascii="Times New Roman" w:hAnsi="Times New Roman"/>
          <w:sz w:val="24"/>
          <w:szCs w:val="24"/>
        </w:rPr>
        <w:t>-</w:t>
      </w:r>
    </w:p>
    <w:p w14:paraId="6AAAFF4A" w14:textId="77777777" w:rsidR="00CE4890" w:rsidRPr="00CE4890" w:rsidRDefault="00CE4890" w:rsidP="00CE4890">
      <w:pPr>
        <w:widowControl w:val="0"/>
        <w:tabs>
          <w:tab w:val="left" w:pos="360"/>
          <w:tab w:val="left" w:pos="1134"/>
          <w:tab w:val="left" w:pos="1701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3D10B9A3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25" w:name="_Toc359849322"/>
      <w:bookmarkStart w:id="126" w:name="_Toc398814956"/>
      <w:r w:rsidRPr="00CE4890">
        <w:rPr>
          <w:rFonts w:ascii="Times New Roman" w:hAnsi="Times New Roman" w:cs="Times New Roman"/>
          <w:sz w:val="24"/>
          <w:szCs w:val="24"/>
        </w:rPr>
        <w:t>41. IPARI TERÜLET - ENERGIASZOLGÁLTATÁSI TERÜLET</w:t>
      </w:r>
      <w:bookmarkEnd w:id="125"/>
      <w:bookmarkEnd w:id="126"/>
    </w:p>
    <w:p w14:paraId="45AE7071" w14:textId="77777777" w:rsidR="00CE4890" w:rsidRPr="00CE4890" w:rsidRDefault="00CE4890" w:rsidP="00CE489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1C6ACD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b/>
          <w:sz w:val="24"/>
          <w:szCs w:val="24"/>
        </w:rPr>
        <w:t>44.§</w:t>
      </w:r>
      <w:r w:rsidRPr="00CE4890">
        <w:rPr>
          <w:rFonts w:ascii="Times New Roman" w:hAnsi="Times New Roman"/>
          <w:sz w:val="24"/>
          <w:szCs w:val="24"/>
        </w:rPr>
        <w:t xml:space="preserve"> (1) Az ipari terület - energiaszolgáltatási terület a Szabályozási terven </w:t>
      </w:r>
      <w:proofErr w:type="spellStart"/>
      <w:r w:rsidRPr="00CE4890">
        <w:rPr>
          <w:rFonts w:ascii="Times New Roman" w:hAnsi="Times New Roman"/>
          <w:sz w:val="24"/>
          <w:szCs w:val="24"/>
        </w:rPr>
        <w:t>Gip</w:t>
      </w:r>
      <w:proofErr w:type="spellEnd"/>
      <w:r w:rsidRPr="00CE4890">
        <w:rPr>
          <w:rFonts w:ascii="Times New Roman" w:hAnsi="Times New Roman"/>
          <w:sz w:val="24"/>
          <w:szCs w:val="24"/>
        </w:rPr>
        <w:t>-e jellel szabályozott építési övezet, mely elsősorban az energiaszolgáltatás építményeinek elhelyezésére szolgál.</w:t>
      </w:r>
    </w:p>
    <w:p w14:paraId="6D3A2CD0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(2)</w:t>
      </w:r>
      <w:r w:rsidRPr="00CE4890">
        <w:rPr>
          <w:rFonts w:ascii="Times New Roman" w:hAnsi="Times New Roman"/>
          <w:sz w:val="24"/>
          <w:szCs w:val="24"/>
        </w:rPr>
        <w:tab/>
        <w:t>Ipari terület - energiaszolgáltatási területen elhelyezhető épület elhelyezhető:</w:t>
      </w:r>
    </w:p>
    <w:p w14:paraId="6BD60871" w14:textId="77777777" w:rsidR="00CE4890" w:rsidRPr="00CE4890" w:rsidRDefault="00CE4890" w:rsidP="00152BCC">
      <w:pPr>
        <w:pStyle w:val="felsorols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energiaszolgáltatási, üzemeltetési;</w:t>
      </w:r>
    </w:p>
    <w:p w14:paraId="0D0ED203" w14:textId="77777777" w:rsidR="00CE4890" w:rsidRPr="00CE4890" w:rsidRDefault="00CE4890" w:rsidP="00152BCC">
      <w:pPr>
        <w:pStyle w:val="felsorols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igazgatási, iroda;</w:t>
      </w:r>
    </w:p>
    <w:p w14:paraId="0C9B736B" w14:textId="77777777" w:rsidR="00CE4890" w:rsidRPr="00CE4890" w:rsidRDefault="00CE4890" w:rsidP="00152BCC">
      <w:pPr>
        <w:pStyle w:val="felsorols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egészségügyi, szociális;</w:t>
      </w:r>
    </w:p>
    <w:p w14:paraId="42A7776F" w14:textId="77777777" w:rsidR="00CE4890" w:rsidRPr="00CE4890" w:rsidRDefault="00CE4890" w:rsidP="00CE4890">
      <w:pPr>
        <w:pStyle w:val="viChar"/>
        <w:ind w:firstLine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rendeltetést is tartalmazhat.</w:t>
      </w:r>
    </w:p>
    <w:p w14:paraId="2D9DB391" w14:textId="77777777" w:rsidR="00CE4890" w:rsidRPr="00D105C9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(3)</w:t>
      </w:r>
      <w:r w:rsidR="00D105C9" w:rsidRPr="00D105C9">
        <w:rPr>
          <w:rStyle w:val="Lbjegyzet-hivatkozs"/>
          <w:rFonts w:ascii="Times New Roman" w:hAnsi="Times New Roman"/>
          <w:b/>
          <w:sz w:val="24"/>
          <w:szCs w:val="24"/>
        </w:rPr>
        <w:t xml:space="preserve"> </w:t>
      </w:r>
      <w:r w:rsidR="00D105C9" w:rsidRPr="00660DE3">
        <w:rPr>
          <w:rStyle w:val="Lbjegyzet-hivatkozs"/>
          <w:rFonts w:ascii="Times New Roman" w:hAnsi="Times New Roman"/>
          <w:b/>
          <w:sz w:val="24"/>
          <w:szCs w:val="24"/>
        </w:rPr>
        <w:footnoteReference w:id="53"/>
      </w:r>
      <w:r w:rsidRPr="00CE4890">
        <w:rPr>
          <w:rFonts w:ascii="Times New Roman" w:hAnsi="Times New Roman"/>
          <w:sz w:val="24"/>
          <w:szCs w:val="24"/>
        </w:rPr>
        <w:tab/>
      </w:r>
      <w:r w:rsidR="00D105C9" w:rsidRPr="00D105C9">
        <w:rPr>
          <w:rFonts w:ascii="Times New Roman" w:hAnsi="Times New Roman"/>
          <w:sz w:val="24"/>
          <w:szCs w:val="24"/>
        </w:rPr>
        <w:t>Az ipari terület - energiaszolgáltatási terület építési övezeteit, valamint az azokban betartandó telekalakítási és beépítési előírásokat a 3. melléklet táblázata szerint kell meghatározni.</w:t>
      </w:r>
    </w:p>
    <w:p w14:paraId="15FE9E24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(4)</w:t>
      </w:r>
      <w:r w:rsidRPr="00CE4890">
        <w:rPr>
          <w:rFonts w:ascii="Times New Roman" w:hAnsi="Times New Roman"/>
          <w:sz w:val="24"/>
          <w:szCs w:val="24"/>
        </w:rPr>
        <w:tab/>
        <w:t>Ha az alkalmazott technológia miatt nagyobb épületmagasság szükséges, az építési övezetben előírt legnagyobb megengedhető épületmagasság 3 méterrel túlléphető.</w:t>
      </w:r>
    </w:p>
    <w:p w14:paraId="64058419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(5)</w:t>
      </w:r>
      <w:r w:rsidRPr="00CE4890">
        <w:rPr>
          <w:rFonts w:ascii="Times New Roman" w:hAnsi="Times New Roman"/>
          <w:sz w:val="24"/>
          <w:szCs w:val="24"/>
        </w:rPr>
        <w:tab/>
        <w:t xml:space="preserve">Az építési övezet építési telkei legalább részleges </w:t>
      </w:r>
      <w:proofErr w:type="spellStart"/>
      <w:r w:rsidRPr="00CE4890">
        <w:rPr>
          <w:rFonts w:ascii="Times New Roman" w:hAnsi="Times New Roman"/>
          <w:sz w:val="24"/>
          <w:szCs w:val="24"/>
        </w:rPr>
        <w:t>közművesítettség</w:t>
      </w:r>
      <w:proofErr w:type="spellEnd"/>
      <w:r w:rsidRPr="00CE4890">
        <w:rPr>
          <w:rFonts w:ascii="Times New Roman" w:hAnsi="Times New Roman"/>
          <w:sz w:val="24"/>
          <w:szCs w:val="24"/>
        </w:rPr>
        <w:t xml:space="preserve"> rendelkezésre állása esetén építhetők be, amennyiben a szennyvíz tisztítása és elhelyezése közüzemi szennyvízcsatorna-hálózatba bekötve vagy a vízügyi hatóság által engedélyezett egyedi szennyvízkezelő berendezéssel történik.</w:t>
      </w:r>
    </w:p>
    <w:p w14:paraId="42A995B0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(6)</w:t>
      </w:r>
      <w:r w:rsidRPr="00CE4890">
        <w:rPr>
          <w:rFonts w:ascii="Times New Roman" w:hAnsi="Times New Roman"/>
          <w:sz w:val="24"/>
          <w:szCs w:val="24"/>
        </w:rPr>
        <w:tab/>
        <w:t>Az építési övezet építési telkein több épület is elhelyezhető.</w:t>
      </w:r>
    </w:p>
    <w:p w14:paraId="7EE05C46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(7)</w:t>
      </w:r>
      <w:r w:rsidRPr="00CE4890">
        <w:rPr>
          <w:rFonts w:ascii="Times New Roman" w:hAnsi="Times New Roman"/>
          <w:sz w:val="24"/>
          <w:szCs w:val="24"/>
        </w:rPr>
        <w:tab/>
        <w:t>Ipari terület – energiaszolgáltatási területen – az előkerti előírások figyelembe vételével - az eltérő övezeti besorolású szomszédos telek felé eső telekhatár mentén épület csak a telekhatártól 10 m-re helyezhető el.</w:t>
      </w:r>
    </w:p>
    <w:p w14:paraId="0040D362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(8)</w:t>
      </w:r>
      <w:r w:rsidRPr="00CE4890">
        <w:rPr>
          <w:rFonts w:ascii="Times New Roman" w:hAnsi="Times New Roman"/>
          <w:sz w:val="24"/>
          <w:szCs w:val="24"/>
        </w:rPr>
        <w:tab/>
        <w:t>Az építési övezet építési telkein önálló lakó rendeltetésű épület nem helyezhető el.</w:t>
      </w:r>
    </w:p>
    <w:p w14:paraId="51FA0415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</w:p>
    <w:p w14:paraId="7F7B7D48" w14:textId="77777777" w:rsidR="00CE4890" w:rsidRPr="00CE4890" w:rsidRDefault="00CE4890" w:rsidP="00CE4890">
      <w:pPr>
        <w:widowControl w:val="0"/>
        <w:tabs>
          <w:tab w:val="left" w:pos="360"/>
          <w:tab w:val="left" w:pos="1134"/>
          <w:tab w:val="left" w:pos="1701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3F8231B6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27" w:name="_Toc359849326"/>
      <w:bookmarkStart w:id="128" w:name="_Toc398814957"/>
      <w:r w:rsidRPr="00CE4890">
        <w:rPr>
          <w:rFonts w:ascii="Times New Roman" w:hAnsi="Times New Roman" w:cs="Times New Roman"/>
          <w:sz w:val="24"/>
          <w:szCs w:val="24"/>
        </w:rPr>
        <w:t>42. KÜLÖNLEGES TERÜLETEK</w:t>
      </w:r>
      <w:bookmarkEnd w:id="127"/>
      <w:bookmarkEnd w:id="128"/>
      <w:r w:rsidRPr="00CE4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9E505" w14:textId="77777777" w:rsidR="00CE4890" w:rsidRPr="00CE4890" w:rsidRDefault="00CE4890" w:rsidP="00CE489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6939262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45.§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 (1)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Különleges területek a használatuk és rajtuk elhelyezhető építmények különlegessége, a környezetre gyakorolt jelentős hatásuk, illetve a környezettel szembeni védelmi igényük miatt a következők:</w:t>
      </w:r>
    </w:p>
    <w:p w14:paraId="1663A1D5" w14:textId="77777777" w:rsidR="00CE4890" w:rsidRPr="00CE4890" w:rsidRDefault="00CE4890" w:rsidP="00152BCC">
      <w:pPr>
        <w:numPr>
          <w:ilvl w:val="0"/>
          <w:numId w:val="34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lastRenderedPageBreak/>
        <w:t>turisztikai terület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(K-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tur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07441A82" w14:textId="77777777" w:rsidR="00CE4890" w:rsidRPr="00CE4890" w:rsidRDefault="00CE4890" w:rsidP="00152BCC">
      <w:pPr>
        <w:numPr>
          <w:ilvl w:val="0"/>
          <w:numId w:val="34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lovassportterület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(K-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lsp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5AB9B48F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különleges területen önálló gépjárműtároló épület elhelyezése nem megengedett.</w:t>
      </w:r>
    </w:p>
    <w:p w14:paraId="2150A8CB" w14:textId="77777777" w:rsidR="00CE4890" w:rsidRPr="00CE4890" w:rsidRDefault="00CE4890" w:rsidP="00CE489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2E683B3B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29" w:name="_Toc398814958"/>
      <w:bookmarkStart w:id="130" w:name="_Toc359849330"/>
      <w:r w:rsidRPr="00CE4890">
        <w:rPr>
          <w:rFonts w:ascii="Times New Roman" w:hAnsi="Times New Roman" w:cs="Times New Roman"/>
          <w:sz w:val="24"/>
          <w:szCs w:val="24"/>
        </w:rPr>
        <w:t>43. KÜLÖNLEGES TERÜLET – TURISZTIKAI TERÜLET</w:t>
      </w:r>
      <w:bookmarkEnd w:id="129"/>
      <w:r w:rsidRPr="00CE4890">
        <w:rPr>
          <w:rFonts w:ascii="Times New Roman" w:hAnsi="Times New Roman" w:cs="Times New Roman"/>
          <w:sz w:val="24"/>
          <w:szCs w:val="24"/>
        </w:rPr>
        <w:t xml:space="preserve"> </w:t>
      </w:r>
      <w:bookmarkEnd w:id="130"/>
    </w:p>
    <w:p w14:paraId="6FB504D9" w14:textId="77777777" w:rsidR="00CE4890" w:rsidRPr="00CE4890" w:rsidRDefault="00CE4890" w:rsidP="00CE489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0E87DE70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46.§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 (1)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Különleges terület - turisztikai terület a Szabályozási terven K-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tur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jellel jelölt építési övezet, mely elsősorban a turizmus létesítményeinek elhelyezésére szolgál.</w:t>
      </w:r>
    </w:p>
    <w:p w14:paraId="0D6D2DDB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Különleges terület - turisztikai területen elhelyezhető épület:</w:t>
      </w:r>
    </w:p>
    <w:p w14:paraId="3084E2C2" w14:textId="77777777" w:rsidR="00CE4890" w:rsidRPr="00CE4890" w:rsidRDefault="00CE4890" w:rsidP="00152BCC">
      <w:pPr>
        <w:numPr>
          <w:ilvl w:val="0"/>
          <w:numId w:val="36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turisztikai;</w:t>
      </w:r>
    </w:p>
    <w:p w14:paraId="74FBE8CA" w14:textId="77777777" w:rsidR="00CE4890" w:rsidRPr="00CE4890" w:rsidRDefault="00CE4890" w:rsidP="00152BCC">
      <w:pPr>
        <w:numPr>
          <w:ilvl w:val="0"/>
          <w:numId w:val="36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kereskedelmi, szolgáltató;</w:t>
      </w:r>
    </w:p>
    <w:p w14:paraId="7F1E960C" w14:textId="77777777" w:rsidR="00CE4890" w:rsidRPr="00CE4890" w:rsidRDefault="00CE4890" w:rsidP="00152BCC">
      <w:pPr>
        <w:numPr>
          <w:ilvl w:val="0"/>
          <w:numId w:val="36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szállás jellegű;</w:t>
      </w:r>
    </w:p>
    <w:p w14:paraId="536F568D" w14:textId="77777777" w:rsidR="00CE4890" w:rsidRPr="00CE4890" w:rsidRDefault="00CE4890" w:rsidP="00152BCC">
      <w:pPr>
        <w:numPr>
          <w:ilvl w:val="0"/>
          <w:numId w:val="36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közösségi szórakoztató, kulturális;</w:t>
      </w:r>
    </w:p>
    <w:p w14:paraId="7158335D" w14:textId="77777777" w:rsidR="00CE4890" w:rsidRPr="00CE4890" w:rsidRDefault="00CE4890" w:rsidP="00152BCC">
      <w:pPr>
        <w:numPr>
          <w:ilvl w:val="0"/>
          <w:numId w:val="36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lakó (</w:t>
      </w:r>
      <w:r w:rsidRPr="00CE4890">
        <w:rPr>
          <w:rFonts w:ascii="Times New Roman" w:hAnsi="Times New Roman"/>
          <w:sz w:val="24"/>
          <w:szCs w:val="24"/>
        </w:rPr>
        <w:t>a beépíthető összes építményszint bruttó alapterületének legfeljebb 20%-án)</w:t>
      </w:r>
      <w:r w:rsidRPr="00CE4890">
        <w:rPr>
          <w:rFonts w:ascii="Times New Roman" w:hAnsi="Times New Roman"/>
          <w:sz w:val="24"/>
          <w:szCs w:val="24"/>
          <w:lang w:eastAsia="ar-SA"/>
        </w:rPr>
        <w:t>;</w:t>
      </w:r>
    </w:p>
    <w:p w14:paraId="5FB77650" w14:textId="77777777" w:rsidR="00CE4890" w:rsidRPr="00CE4890" w:rsidRDefault="00CE4890" w:rsidP="00152BCC">
      <w:pPr>
        <w:numPr>
          <w:ilvl w:val="0"/>
          <w:numId w:val="36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sport</w:t>
      </w:r>
    </w:p>
    <w:p w14:paraId="1C42BAE6" w14:textId="77777777" w:rsidR="00CE4890" w:rsidRPr="00CE4890" w:rsidRDefault="00CE4890" w:rsidP="00CE4890">
      <w:pPr>
        <w:suppressAutoHyphens/>
        <w:spacing w:after="0"/>
        <w:ind w:left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rendeltetést is tartalmazhat.</w:t>
      </w:r>
    </w:p>
    <w:p w14:paraId="4708C93E" w14:textId="77777777" w:rsidR="00AD63F1" w:rsidRDefault="00CE4890" w:rsidP="00AD63F1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="00AD63F1" w:rsidRPr="00AD63F1">
        <w:rPr>
          <w:rStyle w:val="Lbjegyzet-hivatkozs"/>
          <w:rFonts w:ascii="Times New Roman" w:hAnsi="Times New Roman"/>
          <w:b/>
          <w:sz w:val="24"/>
          <w:szCs w:val="24"/>
        </w:rPr>
        <w:t xml:space="preserve"> </w:t>
      </w:r>
      <w:r w:rsidR="00AD63F1" w:rsidRPr="00660DE3">
        <w:rPr>
          <w:rStyle w:val="Lbjegyzet-hivatkozs"/>
          <w:rFonts w:ascii="Times New Roman" w:hAnsi="Times New Roman"/>
          <w:b/>
          <w:sz w:val="24"/>
          <w:szCs w:val="24"/>
        </w:rPr>
        <w:footnoteReference w:id="54"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AD63F1">
        <w:rPr>
          <w:rFonts w:ascii="Times New Roman" w:hAnsi="Times New Roman"/>
          <w:sz w:val="24"/>
          <w:szCs w:val="24"/>
          <w:lang w:eastAsia="ar-SA"/>
        </w:rPr>
        <w:t>A különleges terület - turisztikai terület építési övezeteit, valamint az azokban betartandó telekalakítási és beépítési előírásokat a 3. melléklet táblázata szerint kell meghatározni.</w:t>
      </w:r>
    </w:p>
    <w:p w14:paraId="371D3880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övezetek területén megállapított legnagyobb épületmagasság az oromfal területéből számított F/L értékkel, de legfeljebb 1,5 méterrel túlléphető.</w:t>
      </w:r>
    </w:p>
    <w:p w14:paraId="770D4C55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Az építési övezet építési telkei részleges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közművesítettség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rendelkezésre állása esetén építhetők be, amennyiben a szennyvíz tisztítása és elhelyezése közüzemi szennyvízcsatorna-hálózatba bekötve történik.</w:t>
      </w:r>
    </w:p>
    <w:p w14:paraId="54363DCE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 építési telkein több épület is elhelyezhető.</w:t>
      </w:r>
    </w:p>
    <w:p w14:paraId="3FEDFB73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highlight w:val="lightGray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(7)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 építési telkein maximum két lakó rendeltetési egység helyezhető el.</w:t>
      </w:r>
    </w:p>
    <w:p w14:paraId="27D44F08" w14:textId="77777777" w:rsidR="00CE4890" w:rsidRPr="00CE4890" w:rsidRDefault="00CE4890" w:rsidP="00CE4890">
      <w:p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</w:p>
    <w:p w14:paraId="16E8C119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31" w:name="_Toc359849328"/>
    </w:p>
    <w:p w14:paraId="7A4491BA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32" w:name="_Toc398814959"/>
      <w:r w:rsidRPr="00CE4890">
        <w:rPr>
          <w:rFonts w:ascii="Times New Roman" w:hAnsi="Times New Roman" w:cs="Times New Roman"/>
          <w:sz w:val="24"/>
          <w:szCs w:val="24"/>
        </w:rPr>
        <w:t>44. KÜLÖNLEGES TERÜLET – Lovassport TERÜLET</w:t>
      </w:r>
      <w:bookmarkEnd w:id="131"/>
      <w:bookmarkEnd w:id="132"/>
      <w:r w:rsidRPr="00CE4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78EDF" w14:textId="77777777" w:rsidR="00CE4890" w:rsidRPr="00CE4890" w:rsidRDefault="00CE4890" w:rsidP="00CE4890">
      <w:pPr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14:paraId="5850D60E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b/>
          <w:sz w:val="24"/>
          <w:szCs w:val="24"/>
          <w:lang w:eastAsia="ar-SA"/>
        </w:rPr>
        <w:t>47.§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 (1)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Különleges terület – lovassport terület a Szabályozási terven K-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lt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jellel jelölt építési övezet, mely elsősorban lovassport-létesítmények elhelyezésére szolgál.</w:t>
      </w:r>
    </w:p>
    <w:p w14:paraId="3030B725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Különleges terület – lovassport területen elhelyezhető épület:</w:t>
      </w:r>
    </w:p>
    <w:p w14:paraId="57EEDB09" w14:textId="77777777" w:rsidR="00CE4890" w:rsidRPr="00CE4890" w:rsidRDefault="00CE4890" w:rsidP="00152BCC">
      <w:pPr>
        <w:numPr>
          <w:ilvl w:val="0"/>
          <w:numId w:val="35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lovassport, lovassporthoz kapcsolódó;</w:t>
      </w:r>
    </w:p>
    <w:p w14:paraId="0155C4E3" w14:textId="77777777" w:rsidR="00CE4890" w:rsidRPr="00CE4890" w:rsidRDefault="00CE4890" w:rsidP="00152BCC">
      <w:pPr>
        <w:numPr>
          <w:ilvl w:val="0"/>
          <w:numId w:val="35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állattartó;</w:t>
      </w:r>
    </w:p>
    <w:p w14:paraId="526ED90F" w14:textId="77777777" w:rsidR="00CE4890" w:rsidRPr="00CE4890" w:rsidRDefault="00CE4890" w:rsidP="00152BCC">
      <w:pPr>
        <w:numPr>
          <w:ilvl w:val="0"/>
          <w:numId w:val="35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egyéb sport célú;</w:t>
      </w:r>
    </w:p>
    <w:p w14:paraId="0189EED1" w14:textId="77777777" w:rsidR="00CE4890" w:rsidRPr="00CE4890" w:rsidRDefault="00CE4890" w:rsidP="00152BCC">
      <w:pPr>
        <w:numPr>
          <w:ilvl w:val="0"/>
          <w:numId w:val="35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kereskedelmi, szolgáltató (</w:t>
      </w:r>
      <w:r w:rsidRPr="00CE4890">
        <w:rPr>
          <w:rFonts w:ascii="Times New Roman" w:hAnsi="Times New Roman"/>
          <w:sz w:val="24"/>
          <w:szCs w:val="24"/>
        </w:rPr>
        <w:t>a beépíthető összes építményszint bruttó alapterületének legfeljebb 30%-án)</w:t>
      </w:r>
      <w:r w:rsidRPr="00CE4890">
        <w:rPr>
          <w:rFonts w:ascii="Times New Roman" w:hAnsi="Times New Roman"/>
          <w:sz w:val="24"/>
          <w:szCs w:val="24"/>
          <w:lang w:eastAsia="ar-SA"/>
        </w:rPr>
        <w:t>;</w:t>
      </w:r>
    </w:p>
    <w:p w14:paraId="239B891E" w14:textId="77777777" w:rsidR="00CE4890" w:rsidRPr="00CE4890" w:rsidRDefault="00CE4890" w:rsidP="00152BCC">
      <w:pPr>
        <w:numPr>
          <w:ilvl w:val="0"/>
          <w:numId w:val="35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szállás jellegű (</w:t>
      </w:r>
      <w:r w:rsidRPr="00CE4890">
        <w:rPr>
          <w:rFonts w:ascii="Times New Roman" w:hAnsi="Times New Roman"/>
          <w:sz w:val="24"/>
          <w:szCs w:val="24"/>
        </w:rPr>
        <w:t xml:space="preserve">a beépíthető összes építményszint bruttó alapterületének legfeljebb 30%-án) </w:t>
      </w:r>
      <w:r w:rsidRPr="00CE4890">
        <w:rPr>
          <w:rFonts w:ascii="Times New Roman" w:hAnsi="Times New Roman"/>
          <w:sz w:val="24"/>
          <w:szCs w:val="24"/>
          <w:lang w:eastAsia="ar-SA"/>
        </w:rPr>
        <w:t>;</w:t>
      </w:r>
    </w:p>
    <w:p w14:paraId="20E7F86D" w14:textId="77777777" w:rsidR="00CE4890" w:rsidRPr="00CE4890" w:rsidRDefault="00CE4890" w:rsidP="00152BCC">
      <w:pPr>
        <w:numPr>
          <w:ilvl w:val="0"/>
          <w:numId w:val="35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lakó</w:t>
      </w:r>
    </w:p>
    <w:p w14:paraId="7E32393C" w14:textId="77777777" w:rsidR="00CE4890" w:rsidRPr="00CE4890" w:rsidRDefault="00CE4890" w:rsidP="00CE4890">
      <w:pPr>
        <w:suppressAutoHyphens/>
        <w:spacing w:after="0"/>
        <w:ind w:left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rendeltetést is tartalmazhat.</w:t>
      </w:r>
    </w:p>
    <w:p w14:paraId="67CAADD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="00AD63F1" w:rsidRPr="00AD63F1">
        <w:rPr>
          <w:rStyle w:val="Lbjegyzet-hivatkozs"/>
          <w:rFonts w:ascii="Times New Roman" w:hAnsi="Times New Roman"/>
          <w:b/>
          <w:sz w:val="24"/>
          <w:szCs w:val="24"/>
        </w:rPr>
        <w:t xml:space="preserve"> </w:t>
      </w:r>
      <w:r w:rsidR="00AD63F1" w:rsidRPr="00660DE3">
        <w:rPr>
          <w:rStyle w:val="Lbjegyzet-hivatkozs"/>
          <w:rFonts w:ascii="Times New Roman" w:hAnsi="Times New Roman"/>
          <w:b/>
          <w:sz w:val="24"/>
          <w:szCs w:val="24"/>
        </w:rPr>
        <w:footnoteReference w:id="55"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AD63F1" w:rsidRPr="00AD63F1">
        <w:rPr>
          <w:rFonts w:ascii="Times New Roman" w:hAnsi="Times New Roman"/>
          <w:sz w:val="24"/>
          <w:szCs w:val="24"/>
        </w:rPr>
        <w:t>A különleges terület – lovassport terület építési övezeteit, valamint az azokban betartandó telekalakítási és beépítési előírásokat a 3. melléklet táblázata szerint kell meghatározni.</w:t>
      </w:r>
    </w:p>
    <w:p w14:paraId="657CF1A4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övezetek területén megállapított legnagyobb épületmagasság az oromfal területéből számított F/L értékkel, de legfeljebb 1,5 méterrel túlléphető.</w:t>
      </w:r>
    </w:p>
    <w:p w14:paraId="054F122C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lastRenderedPageBreak/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Istálló, lovassportcsarnok építése esetén az építési övezetben előírt legnagyobb megengedhető épületmagasság 3 méterrel túlléphető.</w:t>
      </w:r>
    </w:p>
    <w:p w14:paraId="4578E38C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Az építési övezet építési telkei legalább részleges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közművesítettség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rendelkezésre állása esetén építhetők be, amennyiben a szennyvíz tisztítása és elhelyezése közüzemi szennyvízcsatorna-hálózatba bekötve történik.</w:t>
      </w:r>
    </w:p>
    <w:p w14:paraId="49BE493A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(7)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 építési telkein több épület is elhelyezhető.</w:t>
      </w:r>
    </w:p>
    <w:p w14:paraId="240C07F8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(8)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építési övezet területén legfeljebb két lakó rendeltetési egység helyezhető el.</w:t>
      </w:r>
    </w:p>
    <w:p w14:paraId="7C9A7D06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2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14:paraId="4DBB3768" w14:textId="77777777" w:rsidR="00CE4890" w:rsidRPr="00CE4890" w:rsidRDefault="00CE4890" w:rsidP="00CE4890">
      <w:pPr>
        <w:pStyle w:val="Cmsor1"/>
        <w:jc w:val="center"/>
        <w:rPr>
          <w:rFonts w:ascii="Times New Roman" w:hAnsi="Times New Roman" w:cs="Times New Roman"/>
          <w:bCs w:val="0"/>
          <w:sz w:val="24"/>
          <w:szCs w:val="24"/>
          <w:lang w:eastAsia="ar-SA"/>
        </w:rPr>
      </w:pPr>
      <w:bookmarkStart w:id="133" w:name="_Toc359849345"/>
      <w:bookmarkStart w:id="134" w:name="_Toc398814960"/>
      <w:r w:rsidRPr="00CE4890">
        <w:rPr>
          <w:rFonts w:ascii="Times New Roman" w:hAnsi="Times New Roman" w:cs="Times New Roman"/>
          <w:bCs w:val="0"/>
          <w:sz w:val="24"/>
          <w:szCs w:val="24"/>
          <w:lang w:eastAsia="ar-SA"/>
        </w:rPr>
        <w:t>XI. FEJEZET</w:t>
      </w:r>
      <w:bookmarkEnd w:id="133"/>
      <w:bookmarkEnd w:id="134"/>
    </w:p>
    <w:p w14:paraId="22495DBC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135" w:name="_Toc398814961"/>
      <w:bookmarkStart w:id="136" w:name="_Toc359849346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Beépítésre Nem szánt területek</w:t>
      </w:r>
      <w:bookmarkEnd w:id="135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 xml:space="preserve"> </w:t>
      </w:r>
      <w:bookmarkEnd w:id="136"/>
    </w:p>
    <w:p w14:paraId="739DBDAD" w14:textId="77777777" w:rsidR="00CE4890" w:rsidRPr="00CE4890" w:rsidRDefault="00CE4890" w:rsidP="00CE4890">
      <w:p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</w:p>
    <w:p w14:paraId="05828186" w14:textId="77777777" w:rsidR="00CE4890" w:rsidRPr="00CE4890" w:rsidRDefault="004F653E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37" w:name="_Toc398814962"/>
      <w:bookmarkStart w:id="138" w:name="_Toc359849347"/>
      <w:r>
        <w:rPr>
          <w:rFonts w:ascii="Times New Roman" w:hAnsi="Times New Roman" w:cs="Times New Roman"/>
          <w:sz w:val="24"/>
          <w:szCs w:val="24"/>
        </w:rPr>
        <w:t>45</w:t>
      </w:r>
      <w:r w:rsidR="00CE4890" w:rsidRPr="00CE4890">
        <w:rPr>
          <w:rFonts w:ascii="Times New Roman" w:hAnsi="Times New Roman" w:cs="Times New Roman"/>
          <w:sz w:val="24"/>
          <w:szCs w:val="24"/>
        </w:rPr>
        <w:t>. BEÉPÍTÉSRE NEM SZÁNT ÖVEZETEK</w:t>
      </w:r>
      <w:bookmarkEnd w:id="137"/>
      <w:r w:rsidR="00CE4890" w:rsidRPr="00CE4890">
        <w:rPr>
          <w:rFonts w:ascii="Times New Roman" w:hAnsi="Times New Roman" w:cs="Times New Roman"/>
          <w:sz w:val="24"/>
          <w:szCs w:val="24"/>
        </w:rPr>
        <w:t xml:space="preserve"> </w:t>
      </w:r>
      <w:bookmarkEnd w:id="138"/>
    </w:p>
    <w:p w14:paraId="7AAFA5E7" w14:textId="77777777" w:rsidR="00CE4890" w:rsidRPr="00CE4890" w:rsidRDefault="00CE4890" w:rsidP="00CE4890">
      <w:pPr>
        <w:suppressAutoHyphens/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14:paraId="3F7C7FE9" w14:textId="77777777" w:rsidR="00CE4890" w:rsidRPr="00CE4890" w:rsidRDefault="004F653E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48</w:t>
      </w:r>
      <w:r w:rsidR="00CE4890" w:rsidRPr="00CE4890">
        <w:rPr>
          <w:rFonts w:ascii="Times New Roman" w:hAnsi="Times New Roman"/>
          <w:b/>
          <w:sz w:val="24"/>
          <w:szCs w:val="24"/>
          <w:lang w:eastAsia="ar-SA"/>
        </w:rPr>
        <w:t>.§</w:t>
      </w:r>
      <w:r w:rsidR="00CE4890" w:rsidRPr="00CE4890">
        <w:rPr>
          <w:rFonts w:ascii="Times New Roman" w:hAnsi="Times New Roman"/>
          <w:sz w:val="24"/>
          <w:szCs w:val="24"/>
          <w:lang w:eastAsia="ar-SA"/>
        </w:rPr>
        <w:t xml:space="preserve"> A település területén a beépítésre nem szánt területek sajátos használatuk szerint a következő övezetek közé sorolandók:</w:t>
      </w:r>
    </w:p>
    <w:p w14:paraId="2643E430" w14:textId="77777777" w:rsidR="00CE4890" w:rsidRPr="00CE4890" w:rsidRDefault="00CE4890" w:rsidP="00152BCC">
      <w:pPr>
        <w:numPr>
          <w:ilvl w:val="0"/>
          <w:numId w:val="37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Zöldterület</w:t>
      </w:r>
    </w:p>
    <w:p w14:paraId="1595D769" w14:textId="77777777" w:rsidR="00CE4890" w:rsidRPr="00CE4890" w:rsidRDefault="00CE4890" w:rsidP="00CE4890">
      <w:pPr>
        <w:widowControl w:val="0"/>
        <w:tabs>
          <w:tab w:val="left" w:pos="1985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ind w:left="156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ba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Közpark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Zkp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3075A60C" w14:textId="77777777" w:rsidR="00CE4890" w:rsidRPr="00CE4890" w:rsidRDefault="00CE4890" w:rsidP="00CE4890">
      <w:pPr>
        <w:widowControl w:val="0"/>
        <w:tabs>
          <w:tab w:val="left" w:pos="1985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ind w:left="156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bb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Közkert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Zkk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2C6FD81A" w14:textId="77777777" w:rsidR="00CE4890" w:rsidRPr="00CE4890" w:rsidRDefault="00CE4890" w:rsidP="00152BCC">
      <w:pPr>
        <w:numPr>
          <w:ilvl w:val="0"/>
          <w:numId w:val="37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Erdőterületek</w:t>
      </w:r>
    </w:p>
    <w:p w14:paraId="59C22AB2" w14:textId="77777777" w:rsidR="00CE4890" w:rsidRPr="00CE4890" w:rsidRDefault="00CE4890" w:rsidP="00CE4890">
      <w:pPr>
        <w:widowControl w:val="0"/>
        <w:tabs>
          <w:tab w:val="left" w:pos="1985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ind w:left="156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ba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Védelmi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(Ev)</w:t>
      </w:r>
    </w:p>
    <w:p w14:paraId="08ECD2EC" w14:textId="77777777" w:rsidR="00CE4890" w:rsidRPr="00CE4890" w:rsidRDefault="00CE4890" w:rsidP="00CE4890">
      <w:pPr>
        <w:widowControl w:val="0"/>
        <w:tabs>
          <w:tab w:val="left" w:pos="1985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ind w:left="156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bb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Gazdasági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7710F7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Eg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00645C90" w14:textId="77777777" w:rsidR="00CE4890" w:rsidRPr="00CE4890" w:rsidRDefault="00CE4890" w:rsidP="00152BCC">
      <w:pPr>
        <w:numPr>
          <w:ilvl w:val="0"/>
          <w:numId w:val="37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Mezőgazdasági területek</w:t>
      </w:r>
    </w:p>
    <w:p w14:paraId="253FB5F7" w14:textId="77777777" w:rsidR="00CE4890" w:rsidRPr="00CE4890" w:rsidRDefault="00CE4890" w:rsidP="00CE4890">
      <w:pPr>
        <w:widowControl w:val="0"/>
        <w:tabs>
          <w:tab w:val="left" w:pos="1985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ind w:left="156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ca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Általános mezőgazdasági terület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7710F7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Má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18347A4F" w14:textId="77777777" w:rsidR="00CE4890" w:rsidRPr="00CE4890" w:rsidRDefault="00CE4890" w:rsidP="00152BCC">
      <w:pPr>
        <w:numPr>
          <w:ilvl w:val="0"/>
          <w:numId w:val="37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Vízgazdálkodási terület:</w:t>
      </w:r>
    </w:p>
    <w:p w14:paraId="3044E5B1" w14:textId="77777777" w:rsidR="00CE4890" w:rsidRPr="00CE4890" w:rsidRDefault="00CE4890" w:rsidP="00CE4890">
      <w:pPr>
        <w:widowControl w:val="0"/>
        <w:tabs>
          <w:tab w:val="left" w:pos="1985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ind w:left="156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da)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Vízfelszín 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7710F7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>(V)</w:t>
      </w:r>
    </w:p>
    <w:p w14:paraId="5E2C8B98" w14:textId="77777777" w:rsidR="00CE4890" w:rsidRPr="00CE4890" w:rsidRDefault="00CE4890" w:rsidP="00CE4890">
      <w:pPr>
        <w:widowControl w:val="0"/>
        <w:tabs>
          <w:tab w:val="left" w:pos="1985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ind w:left="156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db)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Vízbázis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(Vb)</w:t>
      </w:r>
    </w:p>
    <w:p w14:paraId="6DF42D51" w14:textId="77777777" w:rsidR="00CE4890" w:rsidRPr="00CE4890" w:rsidRDefault="00CE4890" w:rsidP="00152BCC">
      <w:pPr>
        <w:numPr>
          <w:ilvl w:val="0"/>
          <w:numId w:val="37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Különleges beépítésre nem szánt terület</w:t>
      </w:r>
    </w:p>
    <w:p w14:paraId="4B7B7A3B" w14:textId="77777777" w:rsidR="00CE4890" w:rsidRPr="00CE4890" w:rsidRDefault="00CE4890" w:rsidP="00CE4890">
      <w:pPr>
        <w:widowControl w:val="0"/>
        <w:tabs>
          <w:tab w:val="left" w:pos="1985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ind w:left="156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ea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Temető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Kb-t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5B0D025F" w14:textId="77777777" w:rsidR="00CE4890" w:rsidRPr="00CE4890" w:rsidRDefault="00CE4890" w:rsidP="00CE4890">
      <w:pPr>
        <w:widowControl w:val="0"/>
        <w:tabs>
          <w:tab w:val="left" w:pos="1985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ind w:left="156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eb)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Sportterület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7710F7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Kb-sp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1D20E7A8" w14:textId="77777777" w:rsidR="00CE4890" w:rsidRPr="00CE4890" w:rsidRDefault="00CE4890" w:rsidP="00CE4890">
      <w:pPr>
        <w:widowControl w:val="0"/>
        <w:tabs>
          <w:tab w:val="left" w:pos="1985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ind w:left="156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ec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Bánya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7710F7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Kb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-b)</w:t>
      </w:r>
    </w:p>
    <w:p w14:paraId="1263D626" w14:textId="77777777" w:rsidR="00CE4890" w:rsidRPr="00CE4890" w:rsidRDefault="00CE4890" w:rsidP="00CE4890">
      <w:pPr>
        <w:widowControl w:val="0"/>
        <w:tabs>
          <w:tab w:val="left" w:pos="1985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ind w:left="156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ed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Szennyvíziszap lerakó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Kb-szi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1B1B3989" w14:textId="77777777" w:rsidR="00CE4890" w:rsidRPr="00CE4890" w:rsidRDefault="00CE4890" w:rsidP="00152BCC">
      <w:pPr>
        <w:numPr>
          <w:ilvl w:val="0"/>
          <w:numId w:val="37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Közlekedési terület</w:t>
      </w:r>
    </w:p>
    <w:p w14:paraId="7E7B0C6A" w14:textId="77777777" w:rsidR="00CE4890" w:rsidRPr="00CE4890" w:rsidRDefault="00CE4890" w:rsidP="00CE4890">
      <w:pPr>
        <w:widowControl w:val="0"/>
        <w:tabs>
          <w:tab w:val="left" w:pos="1985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ind w:left="156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ga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Közúti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7710F7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KÖu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519841EE" w14:textId="77777777" w:rsidR="00CE4890" w:rsidRPr="00CE4890" w:rsidRDefault="00CE4890" w:rsidP="00152BCC">
      <w:pPr>
        <w:numPr>
          <w:ilvl w:val="0"/>
          <w:numId w:val="37"/>
        </w:numPr>
        <w:tabs>
          <w:tab w:val="left" w:pos="1495"/>
        </w:tabs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Közműterület</w:t>
      </w:r>
    </w:p>
    <w:p w14:paraId="59263860" w14:textId="77777777" w:rsidR="00CE4890" w:rsidRPr="00CE4890" w:rsidRDefault="00CE4890" w:rsidP="00CE4890">
      <w:pPr>
        <w:widowControl w:val="0"/>
        <w:tabs>
          <w:tab w:val="left" w:pos="1985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ind w:left="1560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ha)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Villamosközművek: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Kmű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-e)</w:t>
      </w:r>
    </w:p>
    <w:p w14:paraId="2A4DB0D0" w14:textId="77777777" w:rsidR="00CE4890" w:rsidRPr="00CE4890" w:rsidRDefault="00CE4890" w:rsidP="00CE4890">
      <w:pPr>
        <w:widowControl w:val="0"/>
        <w:tabs>
          <w:tab w:val="left" w:pos="1985"/>
          <w:tab w:val="left" w:pos="2268"/>
          <w:tab w:val="left" w:pos="2694"/>
          <w:tab w:val="left" w:pos="3402"/>
          <w:tab w:val="left" w:pos="3969"/>
          <w:tab w:val="left" w:pos="4536"/>
          <w:tab w:val="left" w:pos="5245"/>
        </w:tabs>
        <w:suppressAutoHyphens/>
        <w:spacing w:after="0"/>
        <w:ind w:left="156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hb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Gázközművek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Kmű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-g)</w:t>
      </w:r>
    </w:p>
    <w:p w14:paraId="0184F1A9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6437888E" w14:textId="77777777" w:rsidR="00CE4890" w:rsidRPr="00CE4890" w:rsidRDefault="004F653E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39" w:name="_Toc359849348"/>
      <w:bookmarkStart w:id="140" w:name="_Toc398814963"/>
      <w:r>
        <w:rPr>
          <w:rFonts w:ascii="Times New Roman" w:hAnsi="Times New Roman" w:cs="Times New Roman"/>
          <w:sz w:val="24"/>
          <w:szCs w:val="24"/>
        </w:rPr>
        <w:t>46</w:t>
      </w:r>
      <w:r w:rsidR="00CE4890" w:rsidRPr="00CE4890">
        <w:rPr>
          <w:rFonts w:ascii="Times New Roman" w:hAnsi="Times New Roman" w:cs="Times New Roman"/>
          <w:sz w:val="24"/>
          <w:szCs w:val="24"/>
        </w:rPr>
        <w:t>. ZÖLDTERÜLET</w:t>
      </w:r>
      <w:bookmarkEnd w:id="139"/>
      <w:bookmarkEnd w:id="140"/>
    </w:p>
    <w:p w14:paraId="417E9737" w14:textId="77777777" w:rsidR="00CE4890" w:rsidRPr="00CE4890" w:rsidRDefault="00CE4890" w:rsidP="00CE489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7BDFF0" w14:textId="77777777" w:rsidR="00CE4890" w:rsidRPr="00CE4890" w:rsidRDefault="004F653E" w:rsidP="00CE4890">
      <w:pPr>
        <w:pStyle w:val="viCh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</w:t>
      </w:r>
      <w:r w:rsidR="00CE4890" w:rsidRPr="00CE4890">
        <w:rPr>
          <w:rFonts w:ascii="Times New Roman" w:hAnsi="Times New Roman"/>
          <w:b/>
          <w:sz w:val="24"/>
          <w:szCs w:val="24"/>
        </w:rPr>
        <w:t>.§</w:t>
      </w:r>
      <w:r w:rsidR="00CE4890" w:rsidRPr="00CE4890">
        <w:rPr>
          <w:rFonts w:ascii="Times New Roman" w:hAnsi="Times New Roman"/>
          <w:sz w:val="24"/>
          <w:szCs w:val="24"/>
        </w:rPr>
        <w:t xml:space="preserve"> (1) Zöldterület (közpark, közkert) a Szabályozási terven </w:t>
      </w:r>
      <w:proofErr w:type="spellStart"/>
      <w:r w:rsidR="00CE4890" w:rsidRPr="00CE4890">
        <w:rPr>
          <w:rFonts w:ascii="Times New Roman" w:hAnsi="Times New Roman"/>
          <w:sz w:val="24"/>
          <w:szCs w:val="24"/>
        </w:rPr>
        <w:t>Zkp</w:t>
      </w:r>
      <w:proofErr w:type="spellEnd"/>
      <w:r w:rsidR="00CE4890" w:rsidRPr="00CE48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4890" w:rsidRPr="00CE4890">
        <w:rPr>
          <w:rFonts w:ascii="Times New Roman" w:hAnsi="Times New Roman"/>
          <w:sz w:val="24"/>
          <w:szCs w:val="24"/>
        </w:rPr>
        <w:t>Zkk</w:t>
      </w:r>
      <w:proofErr w:type="spellEnd"/>
      <w:r w:rsidR="00CE4890" w:rsidRPr="00CE4890">
        <w:rPr>
          <w:rFonts w:ascii="Times New Roman" w:hAnsi="Times New Roman"/>
          <w:sz w:val="24"/>
          <w:szCs w:val="24"/>
        </w:rPr>
        <w:t xml:space="preserve"> jellel jelölt övezet, mely állandóan növényzettel fedett, a település klimatikus viszonyainak megőrzését, javítását, ökológiai rendszerének védelmét, a pihenést, testedzést szolgáló közterület.</w:t>
      </w:r>
    </w:p>
    <w:p w14:paraId="1B4AD48E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(2)</w:t>
      </w:r>
      <w:r w:rsidRPr="00CE4890">
        <w:rPr>
          <w:rFonts w:ascii="Times New Roman" w:hAnsi="Times New Roman"/>
          <w:sz w:val="24"/>
          <w:szCs w:val="24"/>
        </w:rPr>
        <w:tab/>
        <w:t>Zöldterület övezeteiben elhelyezhető</w:t>
      </w:r>
    </w:p>
    <w:p w14:paraId="20C90150" w14:textId="77777777" w:rsidR="00CE4890" w:rsidRPr="00CE4890" w:rsidRDefault="00CE4890" w:rsidP="00152BCC">
      <w:pPr>
        <w:pStyle w:val="felsorols0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a pihenést és testedzést szolgáló építmény,</w:t>
      </w:r>
    </w:p>
    <w:p w14:paraId="5A44169A" w14:textId="77777777" w:rsidR="00CE4890" w:rsidRPr="00CE4890" w:rsidRDefault="00CE4890" w:rsidP="00152BCC">
      <w:pPr>
        <w:pStyle w:val="felsorols0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a területfenntartásához szükséges építmény,</w:t>
      </w:r>
    </w:p>
    <w:p w14:paraId="01240929" w14:textId="77777777" w:rsidR="00CE4890" w:rsidRPr="00CE4890" w:rsidRDefault="00CE4890" w:rsidP="00152BCC">
      <w:pPr>
        <w:pStyle w:val="felsorols0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vendéglátó épület.</w:t>
      </w:r>
    </w:p>
    <w:p w14:paraId="5E801CFE" w14:textId="77777777" w:rsidR="00CE4890" w:rsidRPr="00F87468" w:rsidRDefault="00CE4890" w:rsidP="00CE4890">
      <w:pPr>
        <w:pStyle w:val="viChar"/>
        <w:rPr>
          <w:rFonts w:ascii="Times New Roman" w:hAnsi="Times New Roman"/>
          <w:strike/>
          <w:color w:val="00B050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lastRenderedPageBreak/>
        <w:t>(3)</w:t>
      </w:r>
      <w:r w:rsidRPr="00CE4890">
        <w:rPr>
          <w:rFonts w:ascii="Times New Roman" w:hAnsi="Times New Roman"/>
          <w:sz w:val="24"/>
          <w:szCs w:val="24"/>
        </w:rPr>
        <w:tab/>
      </w:r>
      <w:r w:rsidR="008E02CC" w:rsidRPr="00CC433D">
        <w:rPr>
          <w:vertAlign w:val="superscript"/>
        </w:rPr>
        <w:footnoteReference w:id="56"/>
      </w:r>
      <w:r w:rsidRPr="00CE4890">
        <w:rPr>
          <w:rFonts w:ascii="Times New Roman" w:hAnsi="Times New Roman"/>
          <w:sz w:val="24"/>
          <w:szCs w:val="24"/>
        </w:rPr>
        <w:t>Zöldterület övezetein az épületek szabadon álló módon, legfeljebb 3%-os beépítettséggel, legfeljebb 4,5 m-es é</w:t>
      </w:r>
      <w:r w:rsidR="008E02CC">
        <w:rPr>
          <w:rFonts w:ascii="Times New Roman" w:hAnsi="Times New Roman"/>
          <w:sz w:val="24"/>
          <w:szCs w:val="24"/>
        </w:rPr>
        <w:t>pületmagassággal helyezhetők el.</w:t>
      </w:r>
      <w:r w:rsidRPr="00F87468">
        <w:rPr>
          <w:rFonts w:ascii="Times New Roman" w:hAnsi="Times New Roman"/>
          <w:strike/>
          <w:color w:val="00B050"/>
          <w:sz w:val="24"/>
          <w:szCs w:val="24"/>
        </w:rPr>
        <w:t xml:space="preserve"> </w:t>
      </w:r>
    </w:p>
    <w:p w14:paraId="73E537D4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(4)</w:t>
      </w:r>
      <w:r w:rsidRPr="00CE4890">
        <w:rPr>
          <w:rFonts w:ascii="Times New Roman" w:hAnsi="Times New Roman"/>
          <w:sz w:val="24"/>
          <w:szCs w:val="24"/>
        </w:rPr>
        <w:tab/>
      </w:r>
      <w:proofErr w:type="spellStart"/>
      <w:r w:rsidRPr="00CE4890">
        <w:rPr>
          <w:rFonts w:ascii="Times New Roman" w:hAnsi="Times New Roman"/>
          <w:sz w:val="24"/>
          <w:szCs w:val="24"/>
        </w:rPr>
        <w:t>Zkp</w:t>
      </w:r>
      <w:proofErr w:type="spellEnd"/>
      <w:r w:rsidRPr="00CE4890">
        <w:rPr>
          <w:rFonts w:ascii="Times New Roman" w:hAnsi="Times New Roman"/>
          <w:sz w:val="24"/>
          <w:szCs w:val="24"/>
        </w:rPr>
        <w:t xml:space="preserve"> jelű övezet területén a legkisebb zöldfelület 70%.</w:t>
      </w:r>
    </w:p>
    <w:p w14:paraId="3B9BB97A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(5)</w:t>
      </w:r>
      <w:r w:rsidRPr="00CE4890">
        <w:rPr>
          <w:rFonts w:ascii="Times New Roman" w:hAnsi="Times New Roman"/>
          <w:sz w:val="24"/>
          <w:szCs w:val="24"/>
        </w:rPr>
        <w:tab/>
      </w:r>
      <w:proofErr w:type="spellStart"/>
      <w:r w:rsidRPr="00CE4890">
        <w:rPr>
          <w:rFonts w:ascii="Times New Roman" w:hAnsi="Times New Roman"/>
          <w:sz w:val="24"/>
          <w:szCs w:val="24"/>
        </w:rPr>
        <w:t>Zkk</w:t>
      </w:r>
      <w:proofErr w:type="spellEnd"/>
      <w:r w:rsidRPr="00CE4890">
        <w:rPr>
          <w:rFonts w:ascii="Times New Roman" w:hAnsi="Times New Roman"/>
          <w:sz w:val="24"/>
          <w:szCs w:val="24"/>
        </w:rPr>
        <w:t xml:space="preserve"> jelű övezetek területén a legkisebb zöldfelület 60%.  </w:t>
      </w:r>
    </w:p>
    <w:p w14:paraId="602741BA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(6)</w:t>
      </w:r>
      <w:r w:rsidR="00E24F6C" w:rsidRPr="00E24F6C">
        <w:rPr>
          <w:rStyle w:val="Lbjegyzet-hivatkozs"/>
          <w:rFonts w:ascii="Times New Roman" w:hAnsi="Times New Roman"/>
          <w:b/>
          <w:sz w:val="24"/>
          <w:szCs w:val="24"/>
        </w:rPr>
        <w:t xml:space="preserve"> </w:t>
      </w:r>
      <w:r w:rsidR="00E24F6C" w:rsidRPr="00660DE3">
        <w:rPr>
          <w:rStyle w:val="Lbjegyzet-hivatkozs"/>
          <w:rFonts w:ascii="Times New Roman" w:hAnsi="Times New Roman"/>
          <w:b/>
          <w:sz w:val="24"/>
          <w:szCs w:val="24"/>
        </w:rPr>
        <w:footnoteReference w:id="57"/>
      </w:r>
      <w:r w:rsidRPr="00CE4890">
        <w:rPr>
          <w:rFonts w:ascii="Times New Roman" w:hAnsi="Times New Roman"/>
          <w:sz w:val="24"/>
          <w:szCs w:val="24"/>
        </w:rPr>
        <w:tab/>
        <w:t xml:space="preserve"> </w:t>
      </w:r>
      <w:r w:rsidR="00E24F6C">
        <w:rPr>
          <w:rFonts w:ascii="Times New Roman" w:hAnsi="Times New Roman"/>
          <w:sz w:val="24"/>
          <w:szCs w:val="24"/>
        </w:rPr>
        <w:t>---</w:t>
      </w:r>
    </w:p>
    <w:p w14:paraId="5D11768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CE4890">
        <w:rPr>
          <w:rFonts w:ascii="Times New Roman" w:hAnsi="Times New Roman"/>
          <w:spacing w:val="-4"/>
          <w:sz w:val="24"/>
          <w:szCs w:val="24"/>
          <w:lang w:eastAsia="ar-SA"/>
        </w:rPr>
        <w:t>(7)</w:t>
      </w:r>
      <w:r w:rsidRPr="00CE4890">
        <w:rPr>
          <w:rFonts w:ascii="Times New Roman" w:hAnsi="Times New Roman"/>
          <w:spacing w:val="-4"/>
          <w:sz w:val="24"/>
          <w:szCs w:val="24"/>
          <w:lang w:eastAsia="ar-SA"/>
        </w:rPr>
        <w:tab/>
        <w:t>Zkk2 övezetben épület elhelyezése tilos, s kizárólag csak kegyeleti rendeltetésű műtárgyak helyezhetők el.</w:t>
      </w:r>
    </w:p>
    <w:p w14:paraId="01FDF457" w14:textId="77777777" w:rsidR="00CE4890" w:rsidRPr="00CE4890" w:rsidRDefault="00CE4890" w:rsidP="00CE4890">
      <w:pPr>
        <w:pStyle w:val="viChar"/>
        <w:rPr>
          <w:rFonts w:ascii="Times New Roman" w:hAnsi="Times New Roman"/>
          <w:color w:val="FF0000"/>
          <w:sz w:val="24"/>
          <w:szCs w:val="24"/>
        </w:rPr>
      </w:pPr>
    </w:p>
    <w:p w14:paraId="06935D6A" w14:textId="77777777" w:rsidR="00CE4890" w:rsidRPr="00CE4890" w:rsidRDefault="004F653E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41" w:name="_Toc359849349"/>
      <w:bookmarkStart w:id="142" w:name="_Toc398814964"/>
      <w:r>
        <w:rPr>
          <w:rFonts w:ascii="Times New Roman" w:hAnsi="Times New Roman" w:cs="Times New Roman"/>
          <w:sz w:val="24"/>
          <w:szCs w:val="24"/>
        </w:rPr>
        <w:t>47</w:t>
      </w:r>
      <w:r w:rsidR="00CE4890" w:rsidRPr="00CE4890">
        <w:rPr>
          <w:rFonts w:ascii="Times New Roman" w:hAnsi="Times New Roman" w:cs="Times New Roman"/>
          <w:sz w:val="24"/>
          <w:szCs w:val="24"/>
        </w:rPr>
        <w:t>. ERDŐTERÜLET – VÉDELMI ERDŐ</w:t>
      </w:r>
      <w:bookmarkEnd w:id="141"/>
      <w:bookmarkEnd w:id="142"/>
    </w:p>
    <w:p w14:paraId="5E735AA3" w14:textId="77777777" w:rsidR="00CE4890" w:rsidRPr="00CE4890" w:rsidRDefault="00CE4890" w:rsidP="00CE48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6919B8" w14:textId="77777777" w:rsidR="00CE4890" w:rsidRPr="00CE4890" w:rsidRDefault="004F653E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50</w:t>
      </w:r>
      <w:r w:rsidR="00CE4890" w:rsidRPr="00CE4890">
        <w:rPr>
          <w:rFonts w:ascii="Times New Roman" w:hAnsi="Times New Roman"/>
          <w:b/>
          <w:sz w:val="24"/>
          <w:szCs w:val="24"/>
          <w:lang w:eastAsia="ar-SA"/>
        </w:rPr>
        <w:t>.§</w:t>
      </w:r>
      <w:r w:rsidR="00CE4890" w:rsidRPr="00CE4890">
        <w:rPr>
          <w:rFonts w:ascii="Times New Roman" w:hAnsi="Times New Roman"/>
          <w:sz w:val="24"/>
          <w:szCs w:val="24"/>
          <w:lang w:eastAsia="ar-SA"/>
        </w:rPr>
        <w:t xml:space="preserve"> (1) A védelmi rendeltetésű erdőterületek a Szabályozási terven Ev jellel jelölt területek, melyek elsősorban a természeti környezet, és a különböző környezeti elemek valamint a település és egyéb létesítmények védelmére szolgálnak. </w:t>
      </w:r>
    </w:p>
    <w:p w14:paraId="7D0C4B5B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övezetben épületet elhelyezni nem lehet.</w:t>
      </w:r>
    </w:p>
    <w:p w14:paraId="5BB3E602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Az övezetben a legkisebb kialakítható telek </w:t>
      </w:r>
      <w:r w:rsidR="00D2143E">
        <w:rPr>
          <w:rFonts w:ascii="Times New Roman" w:hAnsi="Times New Roman"/>
          <w:sz w:val="24"/>
          <w:szCs w:val="24"/>
          <w:lang w:eastAsia="ar-SA"/>
        </w:rPr>
        <w:t>0,5</w:t>
      </w:r>
      <w:r w:rsidRPr="00CE4890">
        <w:rPr>
          <w:rFonts w:ascii="Times New Roman" w:hAnsi="Times New Roman"/>
          <w:sz w:val="24"/>
          <w:szCs w:val="24"/>
          <w:lang w:eastAsia="ar-SA"/>
        </w:rPr>
        <w:t xml:space="preserve"> ha.</w:t>
      </w:r>
      <w:r w:rsidR="004014AE" w:rsidRPr="004014AE">
        <w:rPr>
          <w:rStyle w:val="Lbjegyzet-hivatkozs"/>
        </w:rPr>
        <w:t xml:space="preserve"> </w:t>
      </w:r>
      <w:r w:rsidR="004014AE">
        <w:rPr>
          <w:rStyle w:val="Lbjegyzet-hivatkozs"/>
        </w:rPr>
        <w:footnoteReference w:id="58"/>
      </w:r>
    </w:p>
    <w:p w14:paraId="1F8BAF9F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övezetben kerítés csak erdőgazdálkodási, vadvédelmi, illetve természetvédelmi céllal létesíthető.</w:t>
      </w:r>
    </w:p>
    <w:p w14:paraId="4CDD38E2" w14:textId="77777777" w:rsidR="00CE4890" w:rsidRPr="001F6B63" w:rsidRDefault="001F6B63" w:rsidP="00CE4890">
      <w:pPr>
        <w:pStyle w:val="viCh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ab/>
      </w:r>
      <w:r w:rsidRPr="00500B1E">
        <w:rPr>
          <w:vertAlign w:val="superscript"/>
        </w:rPr>
        <w:footnoteReference w:id="59"/>
      </w:r>
      <w:r>
        <w:rPr>
          <w:rFonts w:ascii="Times New Roman" w:hAnsi="Times New Roman"/>
          <w:sz w:val="24"/>
          <w:szCs w:val="24"/>
        </w:rPr>
        <w:t>-</w:t>
      </w:r>
    </w:p>
    <w:p w14:paraId="5DDC12F0" w14:textId="77777777" w:rsidR="00CE4890" w:rsidRPr="001F6B63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</w:p>
    <w:p w14:paraId="5ECF5D0C" w14:textId="77777777" w:rsidR="00CE4890" w:rsidRPr="00CE4890" w:rsidRDefault="00966B6F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43" w:name="_Toc359849350"/>
      <w:bookmarkStart w:id="144" w:name="_Toc398814965"/>
      <w:r>
        <w:rPr>
          <w:rFonts w:ascii="Times New Roman" w:hAnsi="Times New Roman" w:cs="Times New Roman"/>
          <w:sz w:val="24"/>
          <w:szCs w:val="24"/>
        </w:rPr>
        <w:t>48</w:t>
      </w:r>
      <w:r w:rsidR="00CE4890" w:rsidRPr="00CE4890">
        <w:rPr>
          <w:rFonts w:ascii="Times New Roman" w:hAnsi="Times New Roman" w:cs="Times New Roman"/>
          <w:sz w:val="24"/>
          <w:szCs w:val="24"/>
        </w:rPr>
        <w:t>. ERDŐTERÜLET – GAZDASÁGI ERDŐ</w:t>
      </w:r>
      <w:bookmarkEnd w:id="143"/>
      <w:bookmarkEnd w:id="144"/>
    </w:p>
    <w:p w14:paraId="543189B9" w14:textId="77777777" w:rsidR="00CE4890" w:rsidRPr="00CE4890" w:rsidRDefault="00CE4890" w:rsidP="00CE48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7D5B6C" w14:textId="77777777" w:rsidR="00CE4890" w:rsidRPr="00CE4890" w:rsidRDefault="004F653E" w:rsidP="00CE4890">
      <w:pPr>
        <w:pStyle w:val="viCh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</w:t>
      </w:r>
      <w:r w:rsidR="00CE4890" w:rsidRPr="00CE4890">
        <w:rPr>
          <w:rFonts w:ascii="Times New Roman" w:hAnsi="Times New Roman"/>
          <w:b/>
          <w:sz w:val="24"/>
          <w:szCs w:val="24"/>
        </w:rPr>
        <w:t>.§</w:t>
      </w:r>
      <w:r w:rsidR="007A38CE">
        <w:rPr>
          <w:rFonts w:ascii="Times New Roman" w:hAnsi="Times New Roman"/>
          <w:sz w:val="24"/>
          <w:szCs w:val="24"/>
        </w:rPr>
        <w:t xml:space="preserve"> (1) </w:t>
      </w:r>
      <w:r w:rsidR="00CE4890" w:rsidRPr="00CE4890">
        <w:rPr>
          <w:rFonts w:ascii="Times New Roman" w:hAnsi="Times New Roman"/>
          <w:sz w:val="24"/>
          <w:szCs w:val="24"/>
        </w:rPr>
        <w:t xml:space="preserve">A gazdasági erdőterületek a Szabályozási terven </w:t>
      </w:r>
      <w:proofErr w:type="spellStart"/>
      <w:r w:rsidR="00CE4890" w:rsidRPr="00CE4890">
        <w:rPr>
          <w:rFonts w:ascii="Times New Roman" w:hAnsi="Times New Roman"/>
          <w:sz w:val="24"/>
          <w:szCs w:val="24"/>
        </w:rPr>
        <w:t>Eg</w:t>
      </w:r>
      <w:proofErr w:type="spellEnd"/>
      <w:r w:rsidR="00CE4890" w:rsidRPr="00CE4890">
        <w:rPr>
          <w:rFonts w:ascii="Times New Roman" w:hAnsi="Times New Roman"/>
          <w:sz w:val="24"/>
          <w:szCs w:val="24"/>
        </w:rPr>
        <w:t xml:space="preserve"> jellel jelölt területek, melyeken a gazdálkodás elsődleges célja a fatermelés, valamint egyéb erdei termékek előállítása és hasznosítása.</w:t>
      </w:r>
    </w:p>
    <w:p w14:paraId="6328F036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(2)</w:t>
      </w:r>
      <w:r w:rsidRPr="00CE4890">
        <w:rPr>
          <w:rFonts w:ascii="Times New Roman" w:hAnsi="Times New Roman"/>
          <w:sz w:val="24"/>
          <w:szCs w:val="24"/>
        </w:rPr>
        <w:tab/>
        <w:t>Az övezetekben az erdő művelési ág létrejöttéig és ingatlan-nyilvántartásba történő bejegyzéséig épület nem építhető.</w:t>
      </w:r>
    </w:p>
    <w:p w14:paraId="34942760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(3)</w:t>
      </w:r>
      <w:r w:rsidRPr="00CE4890">
        <w:rPr>
          <w:rFonts w:ascii="Times New Roman" w:hAnsi="Times New Roman"/>
          <w:sz w:val="24"/>
          <w:szCs w:val="24"/>
        </w:rPr>
        <w:tab/>
        <w:t>Gazdasági erdőterület övezeteiben az erdő rendeltetésének megfelelő erdő- és vadgazdálkodási célú építmények, valamint gazdasági épület megléte esetén legfeljebb 2 egységes lakóépület helyezhető el. Az építés feltételei:</w:t>
      </w:r>
    </w:p>
    <w:p w14:paraId="32B76CF6" w14:textId="77777777" w:rsidR="00CE4890" w:rsidRPr="00CE4890" w:rsidRDefault="00B64B18" w:rsidP="00152BCC">
      <w:pPr>
        <w:pStyle w:val="felsorols0"/>
        <w:numPr>
          <w:ilvl w:val="0"/>
          <w:numId w:val="38"/>
        </w:numPr>
        <w:tabs>
          <w:tab w:val="left" w:pos="1495"/>
        </w:tabs>
        <w:rPr>
          <w:rFonts w:ascii="Times New Roman" w:hAnsi="Times New Roman"/>
          <w:sz w:val="24"/>
          <w:szCs w:val="24"/>
        </w:rPr>
      </w:pPr>
      <w:r>
        <w:rPr>
          <w:rStyle w:val="Lbjegyzet-hivatkozs"/>
        </w:rPr>
        <w:footnoteReference w:id="60"/>
      </w:r>
      <w:r>
        <w:rPr>
          <w:rFonts w:ascii="Times New Roman" w:hAnsi="Times New Roman"/>
          <w:sz w:val="24"/>
          <w:szCs w:val="24"/>
        </w:rPr>
        <w:t>a</w:t>
      </w:r>
      <w:r w:rsidR="00D2143E">
        <w:rPr>
          <w:rFonts w:ascii="Times New Roman" w:hAnsi="Times New Roman"/>
          <w:sz w:val="24"/>
          <w:szCs w:val="24"/>
        </w:rPr>
        <w:t xml:space="preserve"> kialakítható/beépíthető</w:t>
      </w:r>
      <w:r w:rsidRPr="00B64B18">
        <w:rPr>
          <w:rFonts w:ascii="Times New Roman" w:hAnsi="Times New Roman"/>
          <w:sz w:val="24"/>
          <w:szCs w:val="24"/>
        </w:rPr>
        <w:t xml:space="preserve"> </w:t>
      </w:r>
      <w:r w:rsidR="00D2143E">
        <w:rPr>
          <w:rFonts w:ascii="Times New Roman" w:hAnsi="Times New Roman"/>
          <w:sz w:val="24"/>
          <w:szCs w:val="24"/>
        </w:rPr>
        <w:t xml:space="preserve">telek területe </w:t>
      </w:r>
      <w:proofErr w:type="spellStart"/>
      <w:r w:rsidR="00D2143E">
        <w:rPr>
          <w:rFonts w:ascii="Times New Roman" w:hAnsi="Times New Roman"/>
          <w:sz w:val="24"/>
          <w:szCs w:val="24"/>
        </w:rPr>
        <w:t>lagalább</w:t>
      </w:r>
      <w:proofErr w:type="spellEnd"/>
      <w:r w:rsidR="00D2143E">
        <w:rPr>
          <w:rFonts w:ascii="Times New Roman" w:hAnsi="Times New Roman"/>
          <w:sz w:val="24"/>
          <w:szCs w:val="24"/>
        </w:rPr>
        <w:t xml:space="preserve"> 100.000 </w:t>
      </w:r>
      <w:r w:rsidR="00D2143E" w:rsidRPr="00D2143E">
        <w:rPr>
          <w:rFonts w:ascii="Times New Roman" w:hAnsi="Times New Roman"/>
          <w:sz w:val="24"/>
          <w:szCs w:val="24"/>
        </w:rPr>
        <w:t>m</w:t>
      </w:r>
      <w:r w:rsidR="00D2143E" w:rsidRPr="00D2143E">
        <w:rPr>
          <w:rFonts w:ascii="Times New Roman" w:hAnsi="Times New Roman"/>
          <w:sz w:val="24"/>
          <w:szCs w:val="24"/>
          <w:vertAlign w:val="superscript"/>
        </w:rPr>
        <w:t>2</w:t>
      </w:r>
      <w:r w:rsidR="00D2143E">
        <w:rPr>
          <w:rFonts w:ascii="Times New Roman" w:hAnsi="Times New Roman"/>
          <w:sz w:val="24"/>
          <w:szCs w:val="24"/>
        </w:rPr>
        <w:t xml:space="preserve"> (10 ha)</w:t>
      </w:r>
      <w:r w:rsidRPr="00142BE1">
        <w:rPr>
          <w:i/>
        </w:rPr>
        <w:t>.</w:t>
      </w:r>
      <w:r w:rsidR="00CE4890" w:rsidRPr="00CE4890">
        <w:rPr>
          <w:rFonts w:ascii="Times New Roman" w:hAnsi="Times New Roman"/>
          <w:sz w:val="24"/>
          <w:szCs w:val="24"/>
        </w:rPr>
        <w:t xml:space="preserve"> </w:t>
      </w:r>
    </w:p>
    <w:p w14:paraId="41DBE01A" w14:textId="77777777" w:rsidR="00CE4890" w:rsidRPr="00CE4890" w:rsidRDefault="00CE4890" w:rsidP="00152BCC">
      <w:pPr>
        <w:pStyle w:val="felsorols0"/>
        <w:numPr>
          <w:ilvl w:val="0"/>
          <w:numId w:val="38"/>
        </w:numPr>
        <w:tabs>
          <w:tab w:val="left" w:pos="1495"/>
        </w:tabs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 xml:space="preserve">a beépítés módja: </w:t>
      </w:r>
      <w:proofErr w:type="spellStart"/>
      <w:r w:rsidRPr="00CE4890">
        <w:rPr>
          <w:rFonts w:ascii="Times New Roman" w:hAnsi="Times New Roman"/>
          <w:sz w:val="24"/>
          <w:szCs w:val="24"/>
        </w:rPr>
        <w:t>szabadonálló</w:t>
      </w:r>
      <w:proofErr w:type="spellEnd"/>
      <w:r w:rsidRPr="00CE4890">
        <w:rPr>
          <w:rFonts w:ascii="Times New Roman" w:hAnsi="Times New Roman"/>
          <w:sz w:val="24"/>
          <w:szCs w:val="24"/>
        </w:rPr>
        <w:t>,</w:t>
      </w:r>
    </w:p>
    <w:p w14:paraId="2B310AE8" w14:textId="77777777" w:rsidR="00CE4890" w:rsidRPr="00CE4890" w:rsidRDefault="00CE4890" w:rsidP="00152BCC">
      <w:pPr>
        <w:pStyle w:val="felsorols0"/>
        <w:numPr>
          <w:ilvl w:val="0"/>
          <w:numId w:val="38"/>
        </w:numPr>
        <w:tabs>
          <w:tab w:val="left" w:pos="1495"/>
        </w:tabs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a beépítés mértéke legfeljebb: 0,3%,</w:t>
      </w:r>
    </w:p>
    <w:p w14:paraId="137C285F" w14:textId="77777777" w:rsidR="00CE4890" w:rsidRPr="00CE4890" w:rsidRDefault="00CE4890" w:rsidP="00152BCC">
      <w:pPr>
        <w:pStyle w:val="felsorols0"/>
        <w:numPr>
          <w:ilvl w:val="0"/>
          <w:numId w:val="38"/>
        </w:numPr>
        <w:tabs>
          <w:tab w:val="left" w:pos="1495"/>
        </w:tabs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a megengedett maximális épületmagasság: 5,5 m,</w:t>
      </w:r>
    </w:p>
    <w:p w14:paraId="1D257FEF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(4)</w:t>
      </w:r>
      <w:r w:rsidRPr="00CE4890">
        <w:rPr>
          <w:rFonts w:ascii="Times New Roman" w:hAnsi="Times New Roman"/>
          <w:sz w:val="24"/>
          <w:szCs w:val="24"/>
        </w:rPr>
        <w:tab/>
        <w:t xml:space="preserve">Az övezetek telkein épület csak abban az esetben helyezhető el, ha az ivóvíz- és villamosenergia-ellátás, valamint a szennyvíz ártalommentes elvezetés illetve kezelése - a </w:t>
      </w:r>
      <w:proofErr w:type="spellStart"/>
      <w:r w:rsidRPr="00CE4890">
        <w:rPr>
          <w:rFonts w:ascii="Times New Roman" w:hAnsi="Times New Roman"/>
          <w:sz w:val="24"/>
          <w:szCs w:val="24"/>
        </w:rPr>
        <w:t>Btv</w:t>
      </w:r>
      <w:proofErr w:type="spellEnd"/>
      <w:r w:rsidRPr="00CE4890">
        <w:rPr>
          <w:rFonts w:ascii="Times New Roman" w:hAnsi="Times New Roman"/>
          <w:sz w:val="24"/>
          <w:szCs w:val="24"/>
        </w:rPr>
        <w:t>. előírásaival összhangban - megoldott.</w:t>
      </w:r>
    </w:p>
    <w:p w14:paraId="42A9A8E0" w14:textId="77777777" w:rsidR="00CE4890" w:rsidRPr="001F6B63" w:rsidRDefault="001F6B63" w:rsidP="00CE4890">
      <w:pPr>
        <w:pStyle w:val="viChar"/>
        <w:rPr>
          <w:rFonts w:ascii="Times New Roman" w:hAnsi="Times New Roman"/>
          <w:sz w:val="24"/>
          <w:szCs w:val="24"/>
        </w:rPr>
      </w:pPr>
      <w:r w:rsidRPr="001F6B63">
        <w:rPr>
          <w:rFonts w:ascii="Times New Roman" w:hAnsi="Times New Roman"/>
          <w:sz w:val="24"/>
          <w:szCs w:val="24"/>
        </w:rPr>
        <w:t>(5)</w:t>
      </w:r>
      <w:r w:rsidRPr="001F6B63">
        <w:rPr>
          <w:rFonts w:ascii="Times New Roman" w:hAnsi="Times New Roman"/>
          <w:sz w:val="24"/>
          <w:szCs w:val="24"/>
        </w:rPr>
        <w:tab/>
      </w:r>
      <w:r w:rsidRPr="001F6B63">
        <w:rPr>
          <w:vertAlign w:val="superscript"/>
        </w:rPr>
        <w:footnoteReference w:id="61"/>
      </w:r>
      <w:r w:rsidRPr="001F6B63">
        <w:rPr>
          <w:rFonts w:ascii="Times New Roman" w:hAnsi="Times New Roman"/>
          <w:sz w:val="24"/>
          <w:szCs w:val="24"/>
        </w:rPr>
        <w:t>-</w:t>
      </w:r>
      <w:r w:rsidR="00CE4890" w:rsidRPr="001F6B63">
        <w:rPr>
          <w:rFonts w:ascii="Times New Roman" w:hAnsi="Times New Roman"/>
          <w:sz w:val="24"/>
          <w:szCs w:val="24"/>
        </w:rPr>
        <w:t xml:space="preserve"> </w:t>
      </w:r>
    </w:p>
    <w:p w14:paraId="01C063EF" w14:textId="77777777" w:rsidR="00CE4890" w:rsidRPr="001F6B63" w:rsidRDefault="001F6B63" w:rsidP="00CE4890">
      <w:pPr>
        <w:pStyle w:val="viChar"/>
        <w:rPr>
          <w:rFonts w:ascii="Times New Roman" w:hAnsi="Times New Roman"/>
          <w:sz w:val="24"/>
          <w:szCs w:val="24"/>
        </w:rPr>
      </w:pPr>
      <w:r w:rsidRPr="001F6B63">
        <w:rPr>
          <w:rFonts w:ascii="Times New Roman" w:hAnsi="Times New Roman"/>
          <w:sz w:val="24"/>
          <w:szCs w:val="24"/>
        </w:rPr>
        <w:t>(6)</w:t>
      </w:r>
      <w:r w:rsidRPr="001F6B63">
        <w:rPr>
          <w:rFonts w:ascii="Times New Roman" w:hAnsi="Times New Roman"/>
          <w:sz w:val="24"/>
          <w:szCs w:val="24"/>
        </w:rPr>
        <w:tab/>
      </w:r>
      <w:r w:rsidRPr="001F6B63">
        <w:rPr>
          <w:vertAlign w:val="superscript"/>
        </w:rPr>
        <w:footnoteReference w:id="62"/>
      </w:r>
      <w:r w:rsidRPr="001F6B63">
        <w:rPr>
          <w:rFonts w:ascii="Times New Roman" w:hAnsi="Times New Roman"/>
          <w:sz w:val="24"/>
          <w:szCs w:val="24"/>
        </w:rPr>
        <w:t>-</w:t>
      </w:r>
    </w:p>
    <w:p w14:paraId="4CC67109" w14:textId="77777777" w:rsidR="000F11D1" w:rsidRPr="00C83316" w:rsidRDefault="00CE4890" w:rsidP="000F11D1">
      <w:pPr>
        <w:pStyle w:val="viChar"/>
        <w:rPr>
          <w:rFonts w:ascii="Times New Roman" w:hAnsi="Times New Roman"/>
          <w:sz w:val="24"/>
          <w:szCs w:val="24"/>
        </w:rPr>
      </w:pPr>
      <w:r w:rsidRPr="00C83316">
        <w:rPr>
          <w:rFonts w:ascii="Times New Roman" w:hAnsi="Times New Roman"/>
          <w:sz w:val="24"/>
          <w:szCs w:val="24"/>
        </w:rPr>
        <w:t>(7)</w:t>
      </w:r>
      <w:r w:rsidR="000F11D1" w:rsidRPr="00C83316">
        <w:rPr>
          <w:rFonts w:ascii="Times New Roman" w:hAnsi="Times New Roman"/>
        </w:rPr>
        <w:t xml:space="preserve"> </w:t>
      </w:r>
      <w:r w:rsidRPr="00C83316">
        <w:rPr>
          <w:rFonts w:ascii="Times New Roman" w:hAnsi="Times New Roman"/>
          <w:sz w:val="24"/>
          <w:szCs w:val="24"/>
        </w:rPr>
        <w:tab/>
      </w:r>
      <w:r w:rsidR="008E02CC" w:rsidRPr="00C83316">
        <w:rPr>
          <w:vertAlign w:val="superscript"/>
        </w:rPr>
        <w:footnoteReference w:id="63"/>
      </w:r>
      <w:r w:rsidR="007960BA" w:rsidRPr="00C83316">
        <w:rPr>
          <w:rFonts w:ascii="Arial Narrow" w:hAnsi="Arial Narrow"/>
          <w:sz w:val="24"/>
          <w:szCs w:val="24"/>
        </w:rPr>
        <w:t xml:space="preserve">Eg1 övezeten </w:t>
      </w:r>
      <w:r w:rsidR="007960BA" w:rsidRPr="00C83316">
        <w:rPr>
          <w:rFonts w:ascii="Arial Narrow" w:hAnsi="Arial Narrow"/>
          <w:sz w:val="24"/>
          <w:szCs w:val="24"/>
          <w:lang w:eastAsia="hu-HU"/>
        </w:rPr>
        <w:t>belül a balatoni területrendezési szabályzatról szóló törvény ökológiai magterület térségi övezetére vonatkozó szabályok alkalmazandók</w:t>
      </w:r>
    </w:p>
    <w:p w14:paraId="73EB3C5D" w14:textId="77777777" w:rsidR="000F11D1" w:rsidRPr="00C83316" w:rsidRDefault="00CE4890" w:rsidP="000F11D1">
      <w:pPr>
        <w:pStyle w:val="Style6"/>
        <w:widowControl/>
        <w:spacing w:line="283" w:lineRule="exact"/>
        <w:ind w:left="426" w:hanging="426"/>
        <w:rPr>
          <w:rFonts w:ascii="Times New Roman" w:hAnsi="Times New Roman"/>
        </w:rPr>
      </w:pPr>
      <w:r w:rsidRPr="00C83316">
        <w:rPr>
          <w:rFonts w:ascii="Times New Roman" w:hAnsi="Times New Roman"/>
        </w:rPr>
        <w:lastRenderedPageBreak/>
        <w:t>(8)</w:t>
      </w:r>
      <w:r w:rsidRPr="00C83316">
        <w:rPr>
          <w:rFonts w:ascii="Times New Roman" w:hAnsi="Times New Roman"/>
        </w:rPr>
        <w:tab/>
      </w:r>
      <w:r w:rsidR="00426933" w:rsidRPr="00C83316">
        <w:rPr>
          <w:rFonts w:ascii="Times New Roman" w:hAnsi="Times New Roman"/>
        </w:rPr>
        <w:t xml:space="preserve"> </w:t>
      </w:r>
      <w:r w:rsidR="00C83316" w:rsidRPr="00C83316">
        <w:rPr>
          <w:vertAlign w:val="superscript"/>
        </w:rPr>
        <w:footnoteReference w:id="64"/>
      </w:r>
      <w:r w:rsidR="007960BA" w:rsidRPr="00C83316">
        <w:t>Eg2 övezeten belül a balatoni területrendezési szabályzatról szóló törvény ökológiai folyosó térségi övezetére vonatkozó szabályok alkalmazandók</w:t>
      </w:r>
    </w:p>
    <w:p w14:paraId="2277A151" w14:textId="77777777" w:rsidR="000F11D1" w:rsidRPr="00C83316" w:rsidRDefault="00426933" w:rsidP="00EF0422">
      <w:pPr>
        <w:pStyle w:val="Style6"/>
        <w:widowControl/>
        <w:spacing w:line="283" w:lineRule="exact"/>
        <w:ind w:left="426" w:hanging="426"/>
        <w:rPr>
          <w:rFonts w:ascii="Times New Roman" w:hAnsi="Times New Roman"/>
        </w:rPr>
      </w:pPr>
      <w:r w:rsidRPr="00C83316">
        <w:rPr>
          <w:rFonts w:ascii="Times New Roman" w:hAnsi="Times New Roman"/>
        </w:rPr>
        <w:t xml:space="preserve"> </w:t>
      </w:r>
      <w:r w:rsidR="00CE4890" w:rsidRPr="00C83316">
        <w:rPr>
          <w:rFonts w:ascii="Times New Roman" w:hAnsi="Times New Roman"/>
        </w:rPr>
        <w:t>(9)</w:t>
      </w:r>
      <w:r w:rsidR="00CE4890" w:rsidRPr="00C83316">
        <w:rPr>
          <w:rFonts w:ascii="Times New Roman" w:hAnsi="Times New Roman"/>
        </w:rPr>
        <w:tab/>
      </w:r>
      <w:r w:rsidR="00C83316" w:rsidRPr="00C83316">
        <w:rPr>
          <w:vertAlign w:val="superscript"/>
        </w:rPr>
        <w:footnoteReference w:id="65"/>
      </w:r>
      <w:r w:rsidR="007960BA" w:rsidRPr="00C83316">
        <w:t>Eg3 övezeten belül a balatoni területrendezési szabályzatról szóló törvény ökológiai pufferterület térségi övezetére vonatkozó szabályok alkalmazandók</w:t>
      </w:r>
    </w:p>
    <w:p w14:paraId="627458B2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(10)</w:t>
      </w:r>
      <w:r w:rsidRPr="00CE4890">
        <w:rPr>
          <w:rFonts w:ascii="Times New Roman" w:hAnsi="Times New Roman"/>
          <w:sz w:val="24"/>
          <w:szCs w:val="24"/>
        </w:rPr>
        <w:tab/>
      </w:r>
      <w:proofErr w:type="spellStart"/>
      <w:r w:rsidRPr="00CE4890">
        <w:rPr>
          <w:rFonts w:ascii="Times New Roman" w:hAnsi="Times New Roman"/>
          <w:sz w:val="24"/>
          <w:szCs w:val="24"/>
        </w:rPr>
        <w:t>Eg</w:t>
      </w:r>
      <w:proofErr w:type="spellEnd"/>
      <w:r w:rsidRPr="00CE4890">
        <w:rPr>
          <w:rFonts w:ascii="Times New Roman" w:hAnsi="Times New Roman"/>
          <w:sz w:val="24"/>
          <w:szCs w:val="24"/>
        </w:rPr>
        <w:t xml:space="preserve"> övezetek területén csarnok jellegű épület nem helyezhető el.</w:t>
      </w:r>
    </w:p>
    <w:p w14:paraId="247B8E51" w14:textId="77777777" w:rsidR="00CE4890" w:rsidRPr="00CE4890" w:rsidRDefault="00CE4890" w:rsidP="00CE4890">
      <w:pPr>
        <w:rPr>
          <w:rFonts w:ascii="Times New Roman" w:hAnsi="Times New Roman"/>
          <w:color w:val="FF0000"/>
          <w:sz w:val="24"/>
          <w:szCs w:val="24"/>
        </w:rPr>
      </w:pPr>
    </w:p>
    <w:p w14:paraId="330F7140" w14:textId="77777777" w:rsidR="00CE4890" w:rsidRPr="00CE4890" w:rsidRDefault="00966B6F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45" w:name="_Toc359849352"/>
      <w:bookmarkStart w:id="146" w:name="_Toc398814966"/>
      <w:r>
        <w:rPr>
          <w:rFonts w:ascii="Times New Roman" w:hAnsi="Times New Roman" w:cs="Times New Roman"/>
          <w:sz w:val="24"/>
          <w:szCs w:val="24"/>
        </w:rPr>
        <w:t>49</w:t>
      </w:r>
      <w:r w:rsidR="00CE4890" w:rsidRPr="00CE4890">
        <w:rPr>
          <w:rFonts w:ascii="Times New Roman" w:hAnsi="Times New Roman" w:cs="Times New Roman"/>
          <w:sz w:val="24"/>
          <w:szCs w:val="24"/>
        </w:rPr>
        <w:t>. ÁLTALÁNOS MEZŐGAZDASÁGI TERÜLET</w:t>
      </w:r>
      <w:bookmarkEnd w:id="145"/>
      <w:bookmarkEnd w:id="146"/>
    </w:p>
    <w:p w14:paraId="72786416" w14:textId="77777777" w:rsidR="00CE4890" w:rsidRPr="00CE4890" w:rsidRDefault="00CE4890" w:rsidP="00CE48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A496E8" w14:textId="77777777" w:rsidR="00CE4890" w:rsidRPr="00CE4890" w:rsidRDefault="004F653E" w:rsidP="00CE4890">
      <w:pPr>
        <w:pStyle w:val="viCh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52</w:t>
      </w:r>
      <w:r w:rsidR="00CE4890" w:rsidRPr="00CE4890">
        <w:rPr>
          <w:rFonts w:ascii="Times New Roman" w:hAnsi="Times New Roman"/>
          <w:b/>
          <w:sz w:val="24"/>
          <w:szCs w:val="24"/>
        </w:rPr>
        <w:t>.§</w:t>
      </w:r>
      <w:r w:rsidR="002300FC">
        <w:rPr>
          <w:rFonts w:ascii="Times New Roman" w:hAnsi="Times New Roman"/>
          <w:sz w:val="24"/>
          <w:szCs w:val="24"/>
        </w:rPr>
        <w:t xml:space="preserve"> (1) </w:t>
      </w:r>
      <w:r w:rsidR="00CE4890" w:rsidRPr="00CE4890">
        <w:rPr>
          <w:rFonts w:ascii="Times New Roman" w:hAnsi="Times New Roman"/>
          <w:sz w:val="24"/>
          <w:szCs w:val="24"/>
        </w:rPr>
        <w:t>A Szabályozási terven Má-1, Má-1*, és Má-2 jellel jelölt övezet az elsődlegesen intenzív mezőgazdálkodásra kijelölt terület.</w:t>
      </w:r>
    </w:p>
    <w:p w14:paraId="383DFFF3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(2)</w:t>
      </w:r>
      <w:r w:rsidRPr="00CE4890">
        <w:rPr>
          <w:rFonts w:ascii="Times New Roman" w:hAnsi="Times New Roman"/>
          <w:sz w:val="24"/>
          <w:szCs w:val="24"/>
        </w:rPr>
        <w:tab/>
        <w:t>Má1, Má1*, Má2 övezetekben a növénytermesztés, gyümölcstermesztés, a kertészeti kultúrák termesztése, az állattartás, állattenyésztés, továbbá az ezekkel kapcsolatos szolgáltatás, termékfeldolgozás, tárolás építményei és lakóépület létesíthető.</w:t>
      </w:r>
    </w:p>
    <w:p w14:paraId="3D90D390" w14:textId="77777777" w:rsidR="00BB1BAE" w:rsidRPr="00C83316" w:rsidRDefault="00CE4890" w:rsidP="00C83316">
      <w:pPr>
        <w:spacing w:after="0" w:line="283" w:lineRule="exact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83316">
        <w:rPr>
          <w:rFonts w:ascii="Times New Roman" w:hAnsi="Times New Roman"/>
          <w:sz w:val="24"/>
          <w:szCs w:val="24"/>
        </w:rPr>
        <w:t>(3)</w:t>
      </w:r>
      <w:r w:rsidRPr="00C83316">
        <w:rPr>
          <w:rFonts w:ascii="Times New Roman" w:hAnsi="Times New Roman"/>
          <w:sz w:val="24"/>
          <w:szCs w:val="24"/>
        </w:rPr>
        <w:tab/>
      </w:r>
      <w:r w:rsidR="00C83316" w:rsidRPr="00CC433D">
        <w:rPr>
          <w:vertAlign w:val="superscript"/>
        </w:rPr>
        <w:footnoteReference w:id="66"/>
      </w:r>
      <w:r w:rsidR="007960BA" w:rsidRPr="00C83316">
        <w:rPr>
          <w:rFonts w:ascii="Times New Roman" w:hAnsi="Times New Roman"/>
          <w:sz w:val="24"/>
          <w:szCs w:val="24"/>
          <w:lang w:eastAsia="ar-SA"/>
        </w:rPr>
        <w:t>Má-1, Má-1* övezetben épületet létesíteni csak a balatoni területrendezési szabályzatról szóló törvény általános mezőgazdasági térségi övezetére vonatkozó szabályok alkalmazásával lehet</w:t>
      </w:r>
      <w:r w:rsidR="00C83316">
        <w:rPr>
          <w:rFonts w:ascii="Times New Roman" w:hAnsi="Times New Roman"/>
          <w:sz w:val="24"/>
          <w:szCs w:val="24"/>
          <w:lang w:eastAsia="ar-SA"/>
        </w:rPr>
        <w:t>.</w:t>
      </w:r>
    </w:p>
    <w:p w14:paraId="7810FD52" w14:textId="77777777" w:rsidR="00CE4890" w:rsidRPr="00CE4890" w:rsidRDefault="00CE4890" w:rsidP="00BB1BAE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(4)</w:t>
      </w:r>
      <w:r w:rsidRPr="00CE4890">
        <w:rPr>
          <w:rFonts w:ascii="Times New Roman" w:hAnsi="Times New Roman"/>
          <w:sz w:val="24"/>
          <w:szCs w:val="24"/>
        </w:rPr>
        <w:tab/>
        <w:t>Má-1, Má-1* övezetben elhelyezhető épület:</w:t>
      </w:r>
    </w:p>
    <w:p w14:paraId="3ED333F7" w14:textId="77777777" w:rsidR="00CE4890" w:rsidRPr="00CE4890" w:rsidRDefault="00CE4890" w:rsidP="00152BCC">
      <w:pPr>
        <w:pStyle w:val="felsorols0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gazdasági (feldolgozó), saját termék árusítását biztosító;</w:t>
      </w:r>
    </w:p>
    <w:p w14:paraId="477D6A44" w14:textId="77777777" w:rsidR="00CE4890" w:rsidRPr="00CE4890" w:rsidRDefault="00CE4890" w:rsidP="00152BCC">
      <w:pPr>
        <w:pStyle w:val="felsorols0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állattartó;</w:t>
      </w:r>
    </w:p>
    <w:p w14:paraId="31627CE2" w14:textId="77777777" w:rsidR="00CE4890" w:rsidRPr="00CE4890" w:rsidRDefault="00CE4890" w:rsidP="00152BCC">
      <w:pPr>
        <w:pStyle w:val="felsorols0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lakó (gazdasági funkció megléte esetén)</w:t>
      </w:r>
    </w:p>
    <w:p w14:paraId="2A5DBD33" w14:textId="77777777" w:rsidR="00CE4890" w:rsidRPr="00CE4890" w:rsidRDefault="00CE4890" w:rsidP="00CE4890">
      <w:pPr>
        <w:pStyle w:val="viChar"/>
        <w:ind w:firstLine="0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rendeltetést is tartalmazhat.</w:t>
      </w:r>
    </w:p>
    <w:p w14:paraId="693011DC" w14:textId="77777777" w:rsidR="00AD63F1" w:rsidRDefault="00CE4890" w:rsidP="00AD63F1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(5)</w:t>
      </w:r>
      <w:r w:rsidR="00AD63F1" w:rsidRPr="00AD63F1">
        <w:rPr>
          <w:rStyle w:val="Lbjegyzet-hivatkozs"/>
          <w:rFonts w:ascii="Times New Roman" w:hAnsi="Times New Roman"/>
          <w:b/>
          <w:sz w:val="24"/>
          <w:szCs w:val="24"/>
        </w:rPr>
        <w:t xml:space="preserve"> </w:t>
      </w:r>
      <w:r w:rsidR="00AD63F1" w:rsidRPr="00660DE3">
        <w:rPr>
          <w:rStyle w:val="Lbjegyzet-hivatkozs"/>
          <w:rFonts w:ascii="Times New Roman" w:hAnsi="Times New Roman"/>
          <w:b/>
          <w:sz w:val="24"/>
          <w:szCs w:val="24"/>
        </w:rPr>
        <w:footnoteReference w:id="67"/>
      </w:r>
      <w:r w:rsidRPr="00CE4890">
        <w:rPr>
          <w:rFonts w:ascii="Times New Roman" w:hAnsi="Times New Roman"/>
          <w:sz w:val="24"/>
          <w:szCs w:val="24"/>
        </w:rPr>
        <w:tab/>
      </w:r>
      <w:r w:rsidR="00AD63F1">
        <w:rPr>
          <w:rFonts w:ascii="Times New Roman" w:hAnsi="Times New Roman"/>
          <w:sz w:val="24"/>
          <w:szCs w:val="24"/>
        </w:rPr>
        <w:t>Az Má-1 és Má-1* jelű övezetben az építmény-elhelyezés feltételei a művelési ág függvényében a 3. melléklet táblázata szerint kell meghatározni</w:t>
      </w:r>
    </w:p>
    <w:p w14:paraId="742A17EF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(6)</w:t>
      </w:r>
      <w:r w:rsidRPr="00CE4890">
        <w:rPr>
          <w:rFonts w:ascii="Times New Roman" w:hAnsi="Times New Roman"/>
          <w:sz w:val="24"/>
          <w:szCs w:val="24"/>
        </w:rPr>
        <w:tab/>
        <w:t xml:space="preserve">Má-1, Má-1* övezetben lakóépület csak gazdasági épület megléte esetén építhető. A lakóépületek épületmagassága nem haladhatja meg az 5,5 métert, s alapterületük nem haladhatja meg a beépített alapterület 30%-át. </w:t>
      </w:r>
    </w:p>
    <w:p w14:paraId="0DE52510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(7)</w:t>
      </w:r>
      <w:r w:rsidRPr="00CE4890">
        <w:rPr>
          <w:rFonts w:ascii="Times New Roman" w:hAnsi="Times New Roman"/>
          <w:sz w:val="24"/>
          <w:szCs w:val="24"/>
        </w:rPr>
        <w:tab/>
        <w:t xml:space="preserve">Má-1, Má-1* övezetben a terepszint alatti beépítettség – szőlő művelési ág kivételével – nem haladhatja meg a legnagyobb beépítettséget. </w:t>
      </w:r>
    </w:p>
    <w:p w14:paraId="2ACB8665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(8)</w:t>
      </w:r>
      <w:r w:rsidRPr="00CE4890">
        <w:rPr>
          <w:rFonts w:ascii="Times New Roman" w:hAnsi="Times New Roman"/>
          <w:sz w:val="24"/>
          <w:szCs w:val="24"/>
        </w:rPr>
        <w:tab/>
        <w:t>Má-1, Má-1* övezetben, földszintes gazdasági és állattartó épület esetén az övezetben előírt legnagyobb megengedhető épületmagasság 3,0 m-rel túlléphető.</w:t>
      </w:r>
    </w:p>
    <w:p w14:paraId="5CEF9147" w14:textId="77777777" w:rsidR="00CE4890" w:rsidRPr="00C83316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83316">
        <w:rPr>
          <w:rFonts w:ascii="Times New Roman" w:hAnsi="Times New Roman"/>
          <w:sz w:val="24"/>
          <w:szCs w:val="24"/>
        </w:rPr>
        <w:t>(9)</w:t>
      </w:r>
      <w:r w:rsidRPr="00C83316">
        <w:rPr>
          <w:rFonts w:ascii="Times New Roman" w:hAnsi="Times New Roman"/>
          <w:sz w:val="24"/>
          <w:szCs w:val="24"/>
        </w:rPr>
        <w:tab/>
      </w:r>
      <w:r w:rsidR="00C83316" w:rsidRPr="00CC433D">
        <w:rPr>
          <w:vertAlign w:val="superscript"/>
        </w:rPr>
        <w:footnoteReference w:id="68"/>
      </w:r>
      <w:r w:rsidR="00791E2B" w:rsidRPr="00C83316">
        <w:rPr>
          <w:rFonts w:ascii="Times New Roman" w:hAnsi="Times New Roman"/>
          <w:sz w:val="24"/>
          <w:szCs w:val="24"/>
        </w:rPr>
        <w:t>Má-1, Má-1* övezet telkein épület csak abban az esetben helyezhető el, ha az ivóvíz- és villamosenergia-ellátás, valamint a szennyvíz ártalommentes elvezetés illetve kezelése / időszakos tárolása – az egyéb vonatkozó jogszabályok szerint– megoldott</w:t>
      </w:r>
    </w:p>
    <w:p w14:paraId="6DA540A9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(10)</w:t>
      </w:r>
      <w:r w:rsidRPr="00CE4890">
        <w:rPr>
          <w:rFonts w:ascii="Times New Roman" w:hAnsi="Times New Roman"/>
          <w:sz w:val="24"/>
          <w:szCs w:val="24"/>
        </w:rPr>
        <w:tab/>
        <w:t xml:space="preserve">Má-1, Má-1* övezetben a beépíthető telekméretet el nem érő telken csak a növénytermesztés célját szolgáló fóliasátor és földdel borított pince létesíthető. </w:t>
      </w:r>
    </w:p>
    <w:p w14:paraId="77AE7480" w14:textId="77777777" w:rsidR="00CE4890" w:rsidRPr="00C83316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83316">
        <w:rPr>
          <w:rFonts w:ascii="Times New Roman" w:hAnsi="Times New Roman"/>
          <w:sz w:val="24"/>
          <w:szCs w:val="24"/>
        </w:rPr>
        <w:t>(11)</w:t>
      </w:r>
      <w:r w:rsidRPr="00C83316">
        <w:rPr>
          <w:rFonts w:ascii="Times New Roman" w:hAnsi="Times New Roman"/>
          <w:b/>
          <w:sz w:val="24"/>
          <w:szCs w:val="24"/>
        </w:rPr>
        <w:tab/>
      </w:r>
      <w:r w:rsidR="00C83316" w:rsidRPr="00CC433D">
        <w:rPr>
          <w:vertAlign w:val="superscript"/>
        </w:rPr>
        <w:footnoteReference w:id="69"/>
      </w:r>
      <w:r w:rsidR="00791E2B" w:rsidRPr="00C83316">
        <w:rPr>
          <w:rFonts w:ascii="Times New Roman" w:hAnsi="Times New Roman"/>
          <w:sz w:val="24"/>
          <w:szCs w:val="24"/>
        </w:rPr>
        <w:t>Má-1, Má-1* övezetben birtokközpont alakítható ki a balatoni területrendezési szabályzatról szóló szabályok szerint</w:t>
      </w:r>
      <w:r w:rsidR="00C83316">
        <w:rPr>
          <w:rFonts w:ascii="Times New Roman" w:hAnsi="Times New Roman"/>
          <w:sz w:val="24"/>
          <w:szCs w:val="24"/>
        </w:rPr>
        <w:t>.</w:t>
      </w:r>
    </w:p>
    <w:p w14:paraId="7AB83BEC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(12)</w:t>
      </w:r>
      <w:r w:rsidRPr="00CE4890">
        <w:rPr>
          <w:rFonts w:ascii="Times New Roman" w:hAnsi="Times New Roman"/>
          <w:sz w:val="24"/>
          <w:szCs w:val="24"/>
        </w:rPr>
        <w:tab/>
        <w:t xml:space="preserve">Má-1* övezet területén csarnok jellegű kereskedelmi és raktározási rendeltetésű épület nem helyezhető el. </w:t>
      </w:r>
    </w:p>
    <w:p w14:paraId="08DFBC75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(13)</w:t>
      </w:r>
      <w:r w:rsidRPr="00CE4890">
        <w:rPr>
          <w:rFonts w:ascii="Times New Roman" w:hAnsi="Times New Roman"/>
          <w:sz w:val="24"/>
          <w:szCs w:val="24"/>
        </w:rPr>
        <w:tab/>
        <w:t>Má-2 jelű övezetben épület, Má-1, Má-2 övezetekben lakókocsi, lakókonténer nem helyezhető el.</w:t>
      </w:r>
    </w:p>
    <w:p w14:paraId="0A4D8164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</w:p>
    <w:p w14:paraId="5A69853C" w14:textId="77777777" w:rsidR="00CE4890" w:rsidRPr="00CE4890" w:rsidRDefault="004F653E" w:rsidP="00CE4890">
      <w:pPr>
        <w:pStyle w:val="viCh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53</w:t>
      </w:r>
      <w:r w:rsidR="00CE4890" w:rsidRPr="00CE4890">
        <w:rPr>
          <w:rFonts w:ascii="Times New Roman" w:hAnsi="Times New Roman"/>
          <w:b/>
          <w:sz w:val="24"/>
          <w:szCs w:val="24"/>
        </w:rPr>
        <w:t>.§</w:t>
      </w:r>
      <w:r w:rsidR="00D57A6D">
        <w:rPr>
          <w:rFonts w:ascii="Times New Roman" w:hAnsi="Times New Roman"/>
          <w:sz w:val="24"/>
          <w:szCs w:val="24"/>
        </w:rPr>
        <w:t xml:space="preserve"> (1) </w:t>
      </w:r>
      <w:r w:rsidR="00CE4890" w:rsidRPr="00CE4890">
        <w:rPr>
          <w:rFonts w:ascii="Times New Roman" w:hAnsi="Times New Roman"/>
          <w:sz w:val="24"/>
          <w:szCs w:val="24"/>
        </w:rPr>
        <w:t xml:space="preserve">A Szabályozási terven </w:t>
      </w:r>
      <w:proofErr w:type="spellStart"/>
      <w:r w:rsidR="00CE4890" w:rsidRPr="00CE4890">
        <w:rPr>
          <w:rFonts w:ascii="Times New Roman" w:hAnsi="Times New Roman"/>
          <w:sz w:val="24"/>
          <w:szCs w:val="24"/>
        </w:rPr>
        <w:t>Má-gy</w:t>
      </w:r>
      <w:proofErr w:type="spellEnd"/>
      <w:r w:rsidR="00CE4890" w:rsidRPr="00CE4890">
        <w:rPr>
          <w:rFonts w:ascii="Times New Roman" w:hAnsi="Times New Roman"/>
          <w:sz w:val="24"/>
          <w:szCs w:val="24"/>
        </w:rPr>
        <w:t xml:space="preserve"> jellel jelölt övezet a hagyományos legelő- és gyepgazdálkodásra kijelölt terület. Az övezet elsősorban a hagyományos legelő- és gyepgazdálkodáshoz, valamint a hagyományos legeltetéses állattartáshoz kapcsolódó tevékenységek végzésére szolgál. </w:t>
      </w:r>
    </w:p>
    <w:p w14:paraId="1D293992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(2)</w:t>
      </w:r>
      <w:r w:rsidRPr="00CE4890">
        <w:rPr>
          <w:rFonts w:ascii="Times New Roman" w:hAnsi="Times New Roman"/>
          <w:sz w:val="24"/>
          <w:szCs w:val="24"/>
        </w:rPr>
        <w:tab/>
      </w:r>
      <w:proofErr w:type="spellStart"/>
      <w:r w:rsidRPr="00CE4890">
        <w:rPr>
          <w:rFonts w:ascii="Times New Roman" w:hAnsi="Times New Roman"/>
          <w:sz w:val="24"/>
          <w:szCs w:val="24"/>
        </w:rPr>
        <w:t>Má-gy</w:t>
      </w:r>
      <w:proofErr w:type="spellEnd"/>
      <w:r w:rsidRPr="00CE4890">
        <w:rPr>
          <w:rFonts w:ascii="Times New Roman" w:hAnsi="Times New Roman"/>
          <w:sz w:val="24"/>
          <w:szCs w:val="24"/>
        </w:rPr>
        <w:t xml:space="preserve"> övezetben épület nem, építmény csak természetvédelmi, illetve - vízfolyások környezetében - vízrendezési céllal összefüggésben helyezhető el.</w:t>
      </w:r>
    </w:p>
    <w:p w14:paraId="519269A9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78EC4724" w14:textId="77777777" w:rsidR="00CE4890" w:rsidRPr="00CE4890" w:rsidRDefault="00966B6F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47" w:name="_Toc359849354"/>
      <w:bookmarkStart w:id="148" w:name="_Toc398814967"/>
      <w:r>
        <w:rPr>
          <w:rFonts w:ascii="Times New Roman" w:hAnsi="Times New Roman" w:cs="Times New Roman"/>
          <w:sz w:val="24"/>
          <w:szCs w:val="24"/>
        </w:rPr>
        <w:t>50</w:t>
      </w:r>
      <w:r w:rsidR="00CE4890" w:rsidRPr="00CE4890">
        <w:rPr>
          <w:rFonts w:ascii="Times New Roman" w:hAnsi="Times New Roman" w:cs="Times New Roman"/>
          <w:sz w:val="24"/>
          <w:szCs w:val="24"/>
        </w:rPr>
        <w:t xml:space="preserve">. VÍZGAZDÁLKODÁSI TERÜLET </w:t>
      </w:r>
      <w:r w:rsidR="00CE4890" w:rsidRPr="00CE4890">
        <w:rPr>
          <w:rFonts w:ascii="Times New Roman" w:hAnsi="Times New Roman" w:cs="Times New Roman"/>
          <w:caps w:val="0"/>
          <w:sz w:val="24"/>
          <w:szCs w:val="24"/>
        </w:rPr>
        <w:t>övezete</w:t>
      </w:r>
      <w:bookmarkEnd w:id="147"/>
      <w:bookmarkEnd w:id="148"/>
    </w:p>
    <w:p w14:paraId="1B722C9D" w14:textId="77777777" w:rsidR="00CE4890" w:rsidRPr="00CE4890" w:rsidRDefault="00CE4890" w:rsidP="00CE48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263252" w14:textId="77777777" w:rsidR="00CE4890" w:rsidRPr="00CE4890" w:rsidRDefault="004F653E" w:rsidP="00CE4890">
      <w:pPr>
        <w:pStyle w:val="viChar"/>
        <w:rPr>
          <w:rFonts w:ascii="Times New Roman" w:hAnsi="Times New Roman"/>
          <w:sz w:val="24"/>
          <w:szCs w:val="24"/>
        </w:rPr>
      </w:pPr>
      <w:r>
        <w:rPr>
          <w:rStyle w:val="StlusFelsorolsTrebuchetMSChar"/>
          <w:rFonts w:ascii="Times New Roman" w:hAnsi="Times New Roman"/>
          <w:b/>
          <w:szCs w:val="24"/>
        </w:rPr>
        <w:t>54</w:t>
      </w:r>
      <w:r w:rsidR="00CE4890" w:rsidRPr="00CE4890">
        <w:rPr>
          <w:rStyle w:val="StlusFelsorolsTrebuchetMSChar"/>
          <w:rFonts w:ascii="Times New Roman" w:hAnsi="Times New Roman"/>
          <w:b/>
          <w:szCs w:val="24"/>
        </w:rPr>
        <w:t>.§</w:t>
      </w:r>
      <w:r w:rsidR="00CE4890" w:rsidRPr="00CE4890">
        <w:rPr>
          <w:rStyle w:val="StlusFelsorolsTrebuchetMSChar"/>
          <w:rFonts w:ascii="Times New Roman" w:hAnsi="Times New Roman"/>
          <w:szCs w:val="24"/>
        </w:rPr>
        <w:t xml:space="preserve"> </w:t>
      </w:r>
      <w:r w:rsidR="00CE4890" w:rsidRPr="00CE4890">
        <w:rPr>
          <w:rFonts w:ascii="Times New Roman" w:hAnsi="Times New Roman"/>
          <w:sz w:val="24"/>
          <w:szCs w:val="24"/>
        </w:rPr>
        <w:t>(1) Vízgazdálkodási terület a Szabályozási terven V, illetve Vb jellel jelölt övezet.</w:t>
      </w:r>
    </w:p>
    <w:p w14:paraId="02651882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(2)</w:t>
      </w:r>
      <w:r w:rsidRPr="00CE4890">
        <w:rPr>
          <w:rFonts w:ascii="Times New Roman" w:hAnsi="Times New Roman"/>
          <w:sz w:val="24"/>
          <w:szCs w:val="24"/>
        </w:rPr>
        <w:tab/>
        <w:t>A</w:t>
      </w:r>
      <w:r w:rsidRPr="00CE4890">
        <w:rPr>
          <w:rFonts w:ascii="Times New Roman" w:hAnsi="Times New Roman"/>
          <w:b/>
          <w:sz w:val="24"/>
          <w:szCs w:val="24"/>
        </w:rPr>
        <w:t xml:space="preserve"> </w:t>
      </w:r>
      <w:r w:rsidRPr="00CE4890">
        <w:rPr>
          <w:rFonts w:ascii="Times New Roman" w:hAnsi="Times New Roman"/>
          <w:sz w:val="24"/>
          <w:szCs w:val="24"/>
        </w:rPr>
        <w:t xml:space="preserve">V jelű övezet az álló- és  folyóvizek, öntöző, és belvízelvezető csatornák medre és parti sávja. </w:t>
      </w:r>
    </w:p>
    <w:p w14:paraId="7B69E6D9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(3)</w:t>
      </w:r>
      <w:r w:rsidRPr="00CE4890">
        <w:rPr>
          <w:rFonts w:ascii="Times New Roman" w:hAnsi="Times New Roman"/>
          <w:sz w:val="24"/>
          <w:szCs w:val="24"/>
        </w:rPr>
        <w:tab/>
        <w:t xml:space="preserve">A Vb jelű övezet a </w:t>
      </w:r>
      <w:proofErr w:type="spellStart"/>
      <w:r w:rsidRPr="00CE4890">
        <w:rPr>
          <w:rFonts w:ascii="Times New Roman" w:hAnsi="Times New Roman"/>
          <w:sz w:val="24"/>
          <w:szCs w:val="24"/>
        </w:rPr>
        <w:t>vízbeszerezési</w:t>
      </w:r>
      <w:proofErr w:type="spellEnd"/>
      <w:r w:rsidRPr="00CE4890">
        <w:rPr>
          <w:rFonts w:ascii="Times New Roman" w:hAnsi="Times New Roman"/>
          <w:sz w:val="24"/>
          <w:szCs w:val="24"/>
        </w:rPr>
        <w:t xml:space="preserve"> területek, vízkivételi helyek területe, amely területbe a települési vízműkutak, víztározók, és egyéb vízművek területe tartozik.</w:t>
      </w:r>
    </w:p>
    <w:p w14:paraId="28CA18CF" w14:textId="77777777" w:rsidR="00CE4890" w:rsidRPr="000C69BB" w:rsidRDefault="000C69BB" w:rsidP="00CE4890">
      <w:pPr>
        <w:pStyle w:val="viChar"/>
        <w:rPr>
          <w:rFonts w:ascii="Times New Roman" w:hAnsi="Times New Roman"/>
          <w:sz w:val="24"/>
          <w:szCs w:val="24"/>
        </w:rPr>
      </w:pPr>
      <w:r w:rsidRPr="000C69BB">
        <w:rPr>
          <w:rFonts w:ascii="Times New Roman" w:hAnsi="Times New Roman"/>
          <w:sz w:val="24"/>
          <w:szCs w:val="24"/>
        </w:rPr>
        <w:t>(4)</w:t>
      </w:r>
      <w:r w:rsidRPr="000C69BB">
        <w:rPr>
          <w:rFonts w:ascii="Times New Roman" w:hAnsi="Times New Roman"/>
          <w:sz w:val="24"/>
          <w:szCs w:val="24"/>
        </w:rPr>
        <w:tab/>
      </w:r>
      <w:r w:rsidRPr="000C69BB">
        <w:rPr>
          <w:vertAlign w:val="superscript"/>
        </w:rPr>
        <w:footnoteReference w:id="70"/>
      </w:r>
      <w:r w:rsidRPr="000C69BB">
        <w:rPr>
          <w:rFonts w:ascii="Times New Roman" w:hAnsi="Times New Roman"/>
          <w:sz w:val="24"/>
          <w:szCs w:val="24"/>
        </w:rPr>
        <w:t>-</w:t>
      </w:r>
    </w:p>
    <w:p w14:paraId="6C267F0F" w14:textId="77777777" w:rsidR="00CE4890" w:rsidRPr="00CE4890" w:rsidRDefault="00CE4890" w:rsidP="00CE4890">
      <w:pPr>
        <w:pStyle w:val="viChar"/>
        <w:rPr>
          <w:rFonts w:ascii="Times New Roman" w:hAnsi="Times New Roman"/>
          <w:sz w:val="24"/>
          <w:szCs w:val="24"/>
        </w:rPr>
      </w:pPr>
      <w:r w:rsidRPr="00CE4890">
        <w:rPr>
          <w:rFonts w:ascii="Times New Roman" w:hAnsi="Times New Roman"/>
          <w:sz w:val="24"/>
          <w:szCs w:val="24"/>
        </w:rPr>
        <w:t>(5)</w:t>
      </w:r>
      <w:r w:rsidRPr="00CE4890">
        <w:rPr>
          <w:rFonts w:ascii="Times New Roman" w:hAnsi="Times New Roman"/>
          <w:sz w:val="24"/>
          <w:szCs w:val="24"/>
        </w:rPr>
        <w:tab/>
        <w:t>A vízfolyások mellett a vonatkozó jogszabályban meghatározott szélességű parti sáv biztosítandó.</w:t>
      </w:r>
    </w:p>
    <w:p w14:paraId="1BE555B1" w14:textId="77777777" w:rsidR="00CE4890" w:rsidRPr="00CE4890" w:rsidRDefault="00CE4890" w:rsidP="00CE4890">
      <w:pPr>
        <w:rPr>
          <w:rFonts w:ascii="Times New Roman" w:hAnsi="Times New Roman"/>
          <w:sz w:val="24"/>
          <w:szCs w:val="24"/>
          <w:shd w:val="clear" w:color="auto" w:fill="00FF00"/>
        </w:rPr>
      </w:pPr>
    </w:p>
    <w:p w14:paraId="481528DD" w14:textId="77777777" w:rsidR="00CE4890" w:rsidRPr="00CE4890" w:rsidRDefault="00966B6F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49" w:name="_Toc398814968"/>
      <w:bookmarkStart w:id="150" w:name="_Toc359849356"/>
      <w:r>
        <w:rPr>
          <w:rFonts w:ascii="Times New Roman" w:hAnsi="Times New Roman" w:cs="Times New Roman"/>
          <w:sz w:val="24"/>
          <w:szCs w:val="24"/>
        </w:rPr>
        <w:t>51</w:t>
      </w:r>
      <w:r w:rsidR="00CE4890" w:rsidRPr="00CE4890">
        <w:rPr>
          <w:rFonts w:ascii="Times New Roman" w:hAnsi="Times New Roman" w:cs="Times New Roman"/>
          <w:sz w:val="24"/>
          <w:szCs w:val="24"/>
        </w:rPr>
        <w:t>. KÜLÖNLEGES BEÉPÍTÉSRE NEM SZÁNT TERÜLET</w:t>
      </w:r>
      <w:bookmarkEnd w:id="149"/>
      <w:r w:rsidR="00CE4890" w:rsidRPr="00CE4890">
        <w:rPr>
          <w:rFonts w:ascii="Times New Roman" w:hAnsi="Times New Roman" w:cs="Times New Roman"/>
          <w:sz w:val="24"/>
          <w:szCs w:val="24"/>
        </w:rPr>
        <w:t xml:space="preserve"> </w:t>
      </w:r>
      <w:bookmarkEnd w:id="150"/>
    </w:p>
    <w:p w14:paraId="6ECD7DA6" w14:textId="77777777" w:rsidR="00CE4890" w:rsidRPr="00CE4890" w:rsidRDefault="00CE4890" w:rsidP="00CE489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5C5A4190" w14:textId="77777777" w:rsidR="00CE4890" w:rsidRPr="00CE4890" w:rsidRDefault="004F653E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55</w:t>
      </w:r>
      <w:r w:rsidR="00CE4890" w:rsidRPr="00CE4890">
        <w:rPr>
          <w:rFonts w:ascii="Times New Roman" w:hAnsi="Times New Roman"/>
          <w:b/>
          <w:sz w:val="24"/>
          <w:szCs w:val="24"/>
          <w:lang w:eastAsia="ar-SA"/>
        </w:rPr>
        <w:t>.§</w:t>
      </w:r>
      <w:r w:rsidR="00CE4890" w:rsidRPr="00CE4890">
        <w:rPr>
          <w:rFonts w:ascii="Times New Roman" w:hAnsi="Times New Roman"/>
          <w:sz w:val="24"/>
          <w:szCs w:val="24"/>
          <w:lang w:eastAsia="ar-SA"/>
        </w:rPr>
        <w:t xml:space="preserve"> Különleges beépítésre nem szánt területek a használatuk és rajtuk elhelyezhető építmények különlegessége, a környezetre gyakorolt jelentős hatásuk, illetve a környezettel szembeni védelmi igényük miatt a következők:</w:t>
      </w:r>
    </w:p>
    <w:p w14:paraId="0D921FAF" w14:textId="77777777" w:rsidR="00CE4890" w:rsidRPr="00CE4890" w:rsidRDefault="00CE4890" w:rsidP="00152BCC">
      <w:pPr>
        <w:numPr>
          <w:ilvl w:val="0"/>
          <w:numId w:val="41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temető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Kb-t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39D64568" w14:textId="77777777" w:rsidR="00CE4890" w:rsidRPr="00CE4890" w:rsidRDefault="00CE4890" w:rsidP="00152BCC">
      <w:pPr>
        <w:numPr>
          <w:ilvl w:val="0"/>
          <w:numId w:val="41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sportterület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1F437E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CE4890">
        <w:rPr>
          <w:rFonts w:ascii="Times New Roman" w:hAnsi="Times New Roman"/>
          <w:sz w:val="24"/>
          <w:szCs w:val="24"/>
          <w:lang w:eastAsia="ar-SA"/>
        </w:rPr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Kb-sp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6C316F89" w14:textId="77777777" w:rsidR="00CE4890" w:rsidRPr="00CE4890" w:rsidRDefault="00CE4890" w:rsidP="00152BCC">
      <w:pPr>
        <w:numPr>
          <w:ilvl w:val="0"/>
          <w:numId w:val="41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bánya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="001F437E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CE4890">
        <w:rPr>
          <w:rFonts w:ascii="Times New Roman" w:hAnsi="Times New Roman"/>
          <w:sz w:val="24"/>
          <w:szCs w:val="24"/>
          <w:lang w:eastAsia="ar-SA"/>
        </w:rPr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Kb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-b)</w:t>
      </w:r>
    </w:p>
    <w:p w14:paraId="3F90C2EC" w14:textId="77777777" w:rsidR="00CE4890" w:rsidRPr="00CE4890" w:rsidRDefault="00CE4890" w:rsidP="00152BCC">
      <w:pPr>
        <w:numPr>
          <w:ilvl w:val="0"/>
          <w:numId w:val="41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szennyvíziszap lerakó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(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Kb-szi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)</w:t>
      </w:r>
    </w:p>
    <w:p w14:paraId="2F929DCB" w14:textId="77777777" w:rsidR="00CE4890" w:rsidRPr="00CE4890" w:rsidRDefault="00CE4890" w:rsidP="00CE4890">
      <w:pPr>
        <w:widowControl w:val="0"/>
        <w:suppressAutoHyphens/>
        <w:spacing w:after="0"/>
        <w:ind w:left="567" w:hanging="567"/>
        <w:jc w:val="left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26BC4838" w14:textId="77777777" w:rsidR="00CE4890" w:rsidRPr="00CE4890" w:rsidRDefault="00966B6F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51" w:name="_Toc398814969"/>
      <w:bookmarkStart w:id="152" w:name="_Toc359849357"/>
      <w:r>
        <w:rPr>
          <w:rFonts w:ascii="Times New Roman" w:hAnsi="Times New Roman" w:cs="Times New Roman"/>
          <w:sz w:val="24"/>
          <w:szCs w:val="24"/>
        </w:rPr>
        <w:t>52</w:t>
      </w:r>
      <w:r w:rsidR="00CE4890" w:rsidRPr="00CE4890">
        <w:rPr>
          <w:rFonts w:ascii="Times New Roman" w:hAnsi="Times New Roman" w:cs="Times New Roman"/>
          <w:sz w:val="24"/>
          <w:szCs w:val="24"/>
        </w:rPr>
        <w:t>. KÜLÖNLEGES BEÉPÍTÉSRE NEM SZÁNT TERÜLET – TEMETŐ</w:t>
      </w:r>
      <w:bookmarkEnd w:id="151"/>
      <w:r w:rsidR="00CE4890" w:rsidRPr="00CE4890">
        <w:rPr>
          <w:rFonts w:ascii="Times New Roman" w:hAnsi="Times New Roman" w:cs="Times New Roman"/>
          <w:sz w:val="24"/>
          <w:szCs w:val="24"/>
        </w:rPr>
        <w:t xml:space="preserve"> </w:t>
      </w:r>
      <w:bookmarkEnd w:id="152"/>
    </w:p>
    <w:p w14:paraId="202B4D29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</w:p>
    <w:p w14:paraId="383BD5F1" w14:textId="77777777" w:rsidR="00CE4890" w:rsidRPr="00CE4890" w:rsidRDefault="004F653E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56</w:t>
      </w:r>
      <w:r w:rsidR="00CE4890" w:rsidRPr="00CE4890">
        <w:rPr>
          <w:rFonts w:ascii="Times New Roman" w:hAnsi="Times New Roman"/>
          <w:b/>
          <w:sz w:val="24"/>
          <w:szCs w:val="24"/>
          <w:lang w:eastAsia="ar-SA"/>
        </w:rPr>
        <w:t>.§</w:t>
      </w:r>
      <w:r w:rsidR="004E3500">
        <w:rPr>
          <w:rFonts w:ascii="Times New Roman" w:hAnsi="Times New Roman"/>
          <w:sz w:val="24"/>
          <w:szCs w:val="24"/>
          <w:lang w:eastAsia="ar-SA"/>
        </w:rPr>
        <w:t xml:space="preserve"> (1) </w:t>
      </w:r>
      <w:r w:rsidR="00CE4890" w:rsidRPr="00CE4890">
        <w:rPr>
          <w:rFonts w:ascii="Times New Roman" w:hAnsi="Times New Roman"/>
          <w:sz w:val="24"/>
          <w:szCs w:val="24"/>
          <w:lang w:eastAsia="ar-SA"/>
        </w:rPr>
        <w:t xml:space="preserve">Különleges beépítésre nem szánt terület - temető a Szabályozási terven </w:t>
      </w:r>
      <w:proofErr w:type="spellStart"/>
      <w:r w:rsidR="00CE4890" w:rsidRPr="00CE4890">
        <w:rPr>
          <w:rFonts w:ascii="Times New Roman" w:hAnsi="Times New Roman"/>
          <w:sz w:val="24"/>
          <w:szCs w:val="24"/>
          <w:lang w:eastAsia="ar-SA"/>
        </w:rPr>
        <w:t>Kb-t</w:t>
      </w:r>
      <w:proofErr w:type="spellEnd"/>
      <w:r w:rsidR="00CE4890" w:rsidRPr="00CE4890">
        <w:rPr>
          <w:rFonts w:ascii="Times New Roman" w:hAnsi="Times New Roman"/>
          <w:sz w:val="24"/>
          <w:szCs w:val="24"/>
          <w:lang w:eastAsia="ar-SA"/>
        </w:rPr>
        <w:t xml:space="preserve"> jellel jelölt övezet, mely kizárólag a temetkezés kegyeleti építményei, s az azt kiszolgáló épületek elhelyezésére szolgál.</w:t>
      </w:r>
    </w:p>
    <w:p w14:paraId="6A8B534B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Különleges beépítésre nem szánt terület – temető övezetben az építmény-elhelyezés és telekalakítás feltételei a következők:</w:t>
      </w:r>
    </w:p>
    <w:p w14:paraId="7E074ECA" w14:textId="77777777" w:rsidR="00CE4890" w:rsidRPr="00CE4890" w:rsidRDefault="00CE4890" w:rsidP="00152BCC">
      <w:pPr>
        <w:numPr>
          <w:ilvl w:val="0"/>
          <w:numId w:val="42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 kialakítható legkisebb telekméret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kialakult;</w:t>
      </w:r>
    </w:p>
    <w:p w14:paraId="7966A6D2" w14:textId="77777777" w:rsidR="00CE4890" w:rsidRPr="00CE4890" w:rsidRDefault="00CE4890" w:rsidP="00152BCC">
      <w:pPr>
        <w:numPr>
          <w:ilvl w:val="0"/>
          <w:numId w:val="42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 kialakítható legkisebb telekszélesség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kialakult;</w:t>
      </w:r>
    </w:p>
    <w:p w14:paraId="721AC7D6" w14:textId="77777777" w:rsidR="00CE4890" w:rsidRPr="00CE4890" w:rsidRDefault="00CE4890" w:rsidP="00152BCC">
      <w:pPr>
        <w:numPr>
          <w:ilvl w:val="0"/>
          <w:numId w:val="42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 beépítés módja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szabadonálló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;</w:t>
      </w:r>
    </w:p>
    <w:p w14:paraId="08715F32" w14:textId="77777777" w:rsidR="00CE4890" w:rsidRPr="00CE4890" w:rsidRDefault="00CE4890" w:rsidP="00152BCC">
      <w:pPr>
        <w:numPr>
          <w:ilvl w:val="0"/>
          <w:numId w:val="42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 beépítettség mértéke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2%;</w:t>
      </w:r>
    </w:p>
    <w:p w14:paraId="005DBDC9" w14:textId="77777777" w:rsidR="00CE4890" w:rsidRPr="00CE4890" w:rsidRDefault="00CE4890" w:rsidP="00152BCC">
      <w:pPr>
        <w:numPr>
          <w:ilvl w:val="0"/>
          <w:numId w:val="42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legnagyobb megengedhető épületmagasság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4,5 m;</w:t>
      </w:r>
    </w:p>
    <w:p w14:paraId="27467979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Harangtorony, illetve harangláb építése esetén az övezetben megengedett legnagyobb épületmagasság 3 méterrel túlléphető.</w:t>
      </w:r>
    </w:p>
    <w:p w14:paraId="55AEEC4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Az övezet telkei legalább részleges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közművesítettség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rendelkezésre állása esetén építhetők be, amennyiben a szennyvíz tisztítása és elhelyezése közüzemi szennyvízcsatorna-hálózatba bekötve / egyedi szennyvízkezelő berendezéssel történik.</w:t>
      </w:r>
    </w:p>
    <w:p w14:paraId="32AC29EE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övezet telkein több épület is elhelyezhető.</w:t>
      </w:r>
    </w:p>
    <w:p w14:paraId="11D14EC7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lastRenderedPageBreak/>
        <w:t>(6)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temető közterület felőli telekhatára mentén, telkén belül – amennyiben fizikailag lehetséges - min. 5 m széles növénytakarás biztosítandó.</w:t>
      </w:r>
    </w:p>
    <w:p w14:paraId="25C7EE6E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2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14:paraId="0212A60A" w14:textId="77777777" w:rsidR="00CE4890" w:rsidRPr="00CE4890" w:rsidRDefault="00CE4890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53" w:name="_Toc359849359"/>
    </w:p>
    <w:p w14:paraId="20788A54" w14:textId="77777777" w:rsidR="00CE4890" w:rsidRPr="00CE4890" w:rsidRDefault="00966B6F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54" w:name="_Toc398814970"/>
      <w:r>
        <w:rPr>
          <w:rFonts w:ascii="Times New Roman" w:hAnsi="Times New Roman" w:cs="Times New Roman"/>
          <w:sz w:val="24"/>
          <w:szCs w:val="24"/>
        </w:rPr>
        <w:t>53</w:t>
      </w:r>
      <w:r w:rsidR="00CE4890" w:rsidRPr="00CE4890">
        <w:rPr>
          <w:rFonts w:ascii="Times New Roman" w:hAnsi="Times New Roman" w:cs="Times New Roman"/>
          <w:sz w:val="24"/>
          <w:szCs w:val="24"/>
        </w:rPr>
        <w:t>. KÜLÖNLEGES BEÉPÍTÉSRE NEM SZÁNT TERÜLET – SPORTTERÜLET övezete</w:t>
      </w:r>
      <w:bookmarkEnd w:id="153"/>
      <w:bookmarkEnd w:id="154"/>
    </w:p>
    <w:p w14:paraId="4B5F70F0" w14:textId="77777777" w:rsidR="00CE4890" w:rsidRPr="00CE4890" w:rsidRDefault="00CE4890" w:rsidP="00CE489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77C8F6A" w14:textId="77777777" w:rsidR="00CE4890" w:rsidRPr="00CE4890" w:rsidRDefault="004F653E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57</w:t>
      </w:r>
      <w:r w:rsidR="00CE4890" w:rsidRPr="00CE4890">
        <w:rPr>
          <w:rFonts w:ascii="Times New Roman" w:hAnsi="Times New Roman"/>
          <w:b/>
          <w:sz w:val="24"/>
          <w:szCs w:val="24"/>
          <w:lang w:eastAsia="ar-SA"/>
        </w:rPr>
        <w:t>.§</w:t>
      </w:r>
      <w:r w:rsidR="004E3500">
        <w:rPr>
          <w:rFonts w:ascii="Times New Roman" w:hAnsi="Times New Roman"/>
          <w:sz w:val="24"/>
          <w:szCs w:val="24"/>
          <w:lang w:eastAsia="ar-SA"/>
        </w:rPr>
        <w:t xml:space="preserve"> (1) </w:t>
      </w:r>
      <w:r w:rsidR="00CE4890" w:rsidRPr="00CE4890">
        <w:rPr>
          <w:rFonts w:ascii="Times New Roman" w:hAnsi="Times New Roman"/>
          <w:sz w:val="24"/>
          <w:szCs w:val="24"/>
          <w:lang w:eastAsia="ar-SA"/>
        </w:rPr>
        <w:t xml:space="preserve">Különleges beépítésre nem szánt terület - sportterület a Szabályozási terven </w:t>
      </w:r>
      <w:proofErr w:type="spellStart"/>
      <w:r w:rsidR="00CE4890" w:rsidRPr="00CE4890">
        <w:rPr>
          <w:rFonts w:ascii="Times New Roman" w:hAnsi="Times New Roman"/>
          <w:sz w:val="24"/>
          <w:szCs w:val="24"/>
          <w:lang w:eastAsia="ar-SA"/>
        </w:rPr>
        <w:t>Kb-sp</w:t>
      </w:r>
      <w:proofErr w:type="spellEnd"/>
      <w:r w:rsidR="00CE4890" w:rsidRPr="00CE4890">
        <w:rPr>
          <w:rFonts w:ascii="Times New Roman" w:hAnsi="Times New Roman"/>
          <w:sz w:val="24"/>
          <w:szCs w:val="24"/>
          <w:lang w:eastAsia="ar-SA"/>
        </w:rPr>
        <w:t xml:space="preserve"> jellel jelölt övezet, mely elsősorban sportlétesítmények elhelyezésére szolgál.</w:t>
      </w:r>
    </w:p>
    <w:p w14:paraId="7096A262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Különleges beépítésre nem szánt terület - sportterületen elhelyezhető építmény:</w:t>
      </w:r>
    </w:p>
    <w:p w14:paraId="5DE07160" w14:textId="77777777" w:rsidR="00CE4890" w:rsidRPr="00CE4890" w:rsidRDefault="00CE4890" w:rsidP="00152BCC">
      <w:pPr>
        <w:numPr>
          <w:ilvl w:val="0"/>
          <w:numId w:val="44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sportolási célú, illetve azt kiszolgáló;</w:t>
      </w:r>
    </w:p>
    <w:p w14:paraId="066A5FBF" w14:textId="77777777" w:rsidR="00CE4890" w:rsidRPr="00CE4890" w:rsidRDefault="00CE4890" w:rsidP="00152BCC">
      <w:pPr>
        <w:numPr>
          <w:ilvl w:val="0"/>
          <w:numId w:val="44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 területet használók ellátását szolgáló kereskedelmi, szolgáltató, vendéglátó (a beépíthető alapterület max.30%-án);</w:t>
      </w:r>
    </w:p>
    <w:p w14:paraId="39E7DD22" w14:textId="77777777" w:rsidR="00CE4890" w:rsidRPr="00CE4890" w:rsidRDefault="00CE4890" w:rsidP="00CE4890">
      <w:pPr>
        <w:suppressAutoHyphens/>
        <w:spacing w:after="0"/>
        <w:ind w:left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rendeltetést is tartalmazhat.</w:t>
      </w:r>
    </w:p>
    <w:p w14:paraId="0F1B246A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Különleges beépítésre nem szánt terület – sportterület övezetben az építmény-elhelyezés és telekalakítás feltételei a következők:</w:t>
      </w:r>
    </w:p>
    <w:p w14:paraId="1F50BFCA" w14:textId="77777777" w:rsidR="00CE4890" w:rsidRPr="00CE4890" w:rsidRDefault="00CE4890" w:rsidP="00152BCC">
      <w:pPr>
        <w:numPr>
          <w:ilvl w:val="0"/>
          <w:numId w:val="43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 kialakítható legkisebb telekméret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5000 m2;</w:t>
      </w:r>
    </w:p>
    <w:p w14:paraId="77DA7495" w14:textId="77777777" w:rsidR="00CE4890" w:rsidRPr="00CE4890" w:rsidRDefault="00CE4890" w:rsidP="00152BCC">
      <w:pPr>
        <w:numPr>
          <w:ilvl w:val="0"/>
          <w:numId w:val="43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 kialakítható legkisebb telekszélesség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40 m;</w:t>
      </w:r>
    </w:p>
    <w:p w14:paraId="12B76DEB" w14:textId="77777777" w:rsidR="00CE4890" w:rsidRPr="00CE4890" w:rsidRDefault="00CE4890" w:rsidP="00152BCC">
      <w:pPr>
        <w:numPr>
          <w:ilvl w:val="0"/>
          <w:numId w:val="43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 beépítés módja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szabadonálló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;</w:t>
      </w:r>
    </w:p>
    <w:p w14:paraId="22009887" w14:textId="77777777" w:rsidR="00CE4890" w:rsidRPr="00CE4890" w:rsidRDefault="00CE4890" w:rsidP="00152BCC">
      <w:pPr>
        <w:numPr>
          <w:ilvl w:val="0"/>
          <w:numId w:val="43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 beépítettség mértéke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5%;</w:t>
      </w:r>
    </w:p>
    <w:p w14:paraId="0BE849D0" w14:textId="77777777" w:rsidR="00CE4890" w:rsidRPr="00CE4890" w:rsidRDefault="00CE4890" w:rsidP="00152BCC">
      <w:pPr>
        <w:numPr>
          <w:ilvl w:val="0"/>
          <w:numId w:val="43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legnagyobb megengedhető épületmagasság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5,5 m;</w:t>
      </w:r>
    </w:p>
    <w:p w14:paraId="69647113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Az övezet telkei legalább részleges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közművesítettség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rendelkezésre állása esetén építhetők be, amennyiben a szennyvíz tisztítása és elhelyezése közüzemi szennyvízcsatorna-hálózatba bekötve, egyedi szennyvízkezelő berendezéssel, illetőleg időszakos tárolása vízzáró szennyvíztárolóban történik.</w:t>
      </w:r>
    </w:p>
    <w:p w14:paraId="4D52CECD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övezet telkein több épület is elhelyezhető.</w:t>
      </w:r>
    </w:p>
    <w:p w14:paraId="7CD473B3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Sportcsarnok építése esetén az övezetben megengedett legnagyobb épületmagasság 10,5 méter.</w:t>
      </w:r>
    </w:p>
    <w:p w14:paraId="7D678313" w14:textId="77777777" w:rsidR="00CE4890" w:rsidRPr="00CE4890" w:rsidRDefault="00CE4890" w:rsidP="00CE4890">
      <w:pPr>
        <w:widowControl w:val="0"/>
        <w:suppressAutoHyphens/>
        <w:spacing w:after="0"/>
        <w:ind w:left="567" w:hanging="567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071C6339" w14:textId="77777777" w:rsidR="00CE4890" w:rsidRPr="00CE4890" w:rsidRDefault="00966B6F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55" w:name="_Toc359849364"/>
      <w:bookmarkStart w:id="156" w:name="_Toc398814971"/>
      <w:r>
        <w:rPr>
          <w:rFonts w:ascii="Times New Roman" w:hAnsi="Times New Roman" w:cs="Times New Roman"/>
          <w:sz w:val="24"/>
          <w:szCs w:val="24"/>
        </w:rPr>
        <w:t>54</w:t>
      </w:r>
      <w:r w:rsidR="00CE4890" w:rsidRPr="00CE4890">
        <w:rPr>
          <w:rFonts w:ascii="Times New Roman" w:hAnsi="Times New Roman" w:cs="Times New Roman"/>
          <w:sz w:val="24"/>
          <w:szCs w:val="24"/>
        </w:rPr>
        <w:t xml:space="preserve">. KÜLÖNLEGES BEÉPÍTÉSRE NEM SZÁNT TERÜLET – BÁNYA </w:t>
      </w:r>
      <w:bookmarkEnd w:id="155"/>
      <w:r w:rsidR="00CE4890" w:rsidRPr="00CE4890">
        <w:rPr>
          <w:rFonts w:ascii="Times New Roman" w:hAnsi="Times New Roman" w:cs="Times New Roman"/>
          <w:sz w:val="24"/>
          <w:szCs w:val="24"/>
        </w:rPr>
        <w:t>TERÜLET</w:t>
      </w:r>
      <w:bookmarkEnd w:id="156"/>
    </w:p>
    <w:p w14:paraId="671723CC" w14:textId="77777777" w:rsidR="00CE4890" w:rsidRPr="00CE4890" w:rsidRDefault="00CE4890" w:rsidP="00CE489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DC53BBF" w14:textId="77777777" w:rsidR="00CE4890" w:rsidRPr="00CE4890" w:rsidRDefault="004F653E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58</w:t>
      </w:r>
      <w:r w:rsidR="00CE4890" w:rsidRPr="00CE4890">
        <w:rPr>
          <w:rFonts w:ascii="Times New Roman" w:hAnsi="Times New Roman"/>
          <w:b/>
          <w:sz w:val="24"/>
          <w:szCs w:val="24"/>
          <w:lang w:eastAsia="ar-SA"/>
        </w:rPr>
        <w:t>.§</w:t>
      </w:r>
      <w:r w:rsidR="004E3500">
        <w:rPr>
          <w:rFonts w:ascii="Times New Roman" w:hAnsi="Times New Roman"/>
          <w:sz w:val="24"/>
          <w:szCs w:val="24"/>
          <w:lang w:eastAsia="ar-SA"/>
        </w:rPr>
        <w:t xml:space="preserve">  (1) </w:t>
      </w:r>
      <w:r w:rsidR="00CE4890" w:rsidRPr="00CE4890">
        <w:rPr>
          <w:rFonts w:ascii="Times New Roman" w:hAnsi="Times New Roman"/>
          <w:sz w:val="24"/>
          <w:szCs w:val="24"/>
          <w:lang w:eastAsia="ar-SA"/>
        </w:rPr>
        <w:t xml:space="preserve">Különleges beépítésre nem szánt terület - bánya a Szabályozási terven </w:t>
      </w:r>
      <w:proofErr w:type="spellStart"/>
      <w:r w:rsidR="00CE4890" w:rsidRPr="00CE4890">
        <w:rPr>
          <w:rFonts w:ascii="Times New Roman" w:hAnsi="Times New Roman"/>
          <w:sz w:val="24"/>
          <w:szCs w:val="24"/>
          <w:lang w:eastAsia="ar-SA"/>
        </w:rPr>
        <w:t>Kb</w:t>
      </w:r>
      <w:proofErr w:type="spellEnd"/>
      <w:r w:rsidR="00CE4890" w:rsidRPr="00CE4890">
        <w:rPr>
          <w:rFonts w:ascii="Times New Roman" w:hAnsi="Times New Roman"/>
          <w:sz w:val="24"/>
          <w:szCs w:val="24"/>
          <w:lang w:eastAsia="ar-SA"/>
        </w:rPr>
        <w:t>-b jellel szabályozott övezet, mely elsősorban az ásványvagyon kitermeléséhez, illetve annak feldolgozásához szükséges építmények, valamint az ezt kiszolgáló épületek elhelyezésére szolgál.</w:t>
      </w:r>
    </w:p>
    <w:p w14:paraId="12920B25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Különleges beépítésre nem szánt terület - bánya területén elhelyezhető építmény:</w:t>
      </w:r>
    </w:p>
    <w:p w14:paraId="07C24E8E" w14:textId="77777777" w:rsidR="00CE4890" w:rsidRPr="00CE4890" w:rsidRDefault="00CE4890" w:rsidP="00152BCC">
      <w:pPr>
        <w:numPr>
          <w:ilvl w:val="0"/>
          <w:numId w:val="45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az ásványvagyon kitermeléséhez és feldolgozásához szükséges;</w:t>
      </w:r>
    </w:p>
    <w:p w14:paraId="444C5555" w14:textId="77777777" w:rsidR="00CE4890" w:rsidRPr="00CE4890" w:rsidRDefault="00CE4890" w:rsidP="00152BCC">
      <w:pPr>
        <w:numPr>
          <w:ilvl w:val="0"/>
          <w:numId w:val="45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gazdasági;</w:t>
      </w:r>
    </w:p>
    <w:p w14:paraId="3F727D1D" w14:textId="77777777" w:rsidR="00CE4890" w:rsidRPr="00CE4890" w:rsidRDefault="00CE4890" w:rsidP="00152BCC">
      <w:pPr>
        <w:numPr>
          <w:ilvl w:val="0"/>
          <w:numId w:val="45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igazgatási, iroda;</w:t>
      </w:r>
    </w:p>
    <w:p w14:paraId="26369635" w14:textId="77777777" w:rsidR="00CE4890" w:rsidRPr="00CE4890" w:rsidRDefault="00CE4890" w:rsidP="00152BCC">
      <w:pPr>
        <w:numPr>
          <w:ilvl w:val="0"/>
          <w:numId w:val="45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szociális</w:t>
      </w:r>
    </w:p>
    <w:p w14:paraId="172D2C79" w14:textId="77777777" w:rsidR="00CE4890" w:rsidRPr="00CE4890" w:rsidRDefault="00CE4890" w:rsidP="00CE4890">
      <w:pPr>
        <w:suppressAutoHyphens/>
        <w:spacing w:after="0"/>
        <w:ind w:left="567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CE4890">
        <w:rPr>
          <w:rFonts w:ascii="Times New Roman" w:hAnsi="Times New Roman"/>
          <w:spacing w:val="-6"/>
          <w:sz w:val="24"/>
          <w:szCs w:val="24"/>
          <w:lang w:eastAsia="ar-SA"/>
        </w:rPr>
        <w:t>rendeltetést is tartalmazhat.</w:t>
      </w:r>
    </w:p>
    <w:p w14:paraId="3B0FE0CB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Különleges beépítésre nem szánt terület – bánya terület övezetben az építmény-elhelyezés és telekalakítás feltételei a következők:</w:t>
      </w:r>
    </w:p>
    <w:p w14:paraId="6B2FA67B" w14:textId="77777777" w:rsidR="00CE4890" w:rsidRPr="00CE4890" w:rsidRDefault="00CE4890" w:rsidP="00152BCC">
      <w:pPr>
        <w:numPr>
          <w:ilvl w:val="0"/>
          <w:numId w:val="46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 kialakítható legkisebb telekméret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kialakult;</w:t>
      </w:r>
    </w:p>
    <w:p w14:paraId="1E12BB9D" w14:textId="77777777" w:rsidR="00CE4890" w:rsidRPr="00CE4890" w:rsidRDefault="00CE4890" w:rsidP="00152BCC">
      <w:pPr>
        <w:numPr>
          <w:ilvl w:val="0"/>
          <w:numId w:val="46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 kialakí</w:t>
      </w:r>
      <w:r w:rsidR="004E3500">
        <w:rPr>
          <w:rFonts w:ascii="Times New Roman" w:hAnsi="Times New Roman"/>
          <w:sz w:val="24"/>
          <w:szCs w:val="24"/>
          <w:lang w:eastAsia="ar-SA"/>
        </w:rPr>
        <w:t>tható legkisebb telekszélesség</w:t>
      </w:r>
      <w:r w:rsidR="004E350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>kialakult;</w:t>
      </w:r>
    </w:p>
    <w:p w14:paraId="4FB4447C" w14:textId="77777777" w:rsidR="00CE4890" w:rsidRPr="00CE4890" w:rsidRDefault="00CE4890" w:rsidP="00152BCC">
      <w:pPr>
        <w:numPr>
          <w:ilvl w:val="0"/>
          <w:numId w:val="46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 beépítés módja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szabadonálló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>;</w:t>
      </w:r>
    </w:p>
    <w:p w14:paraId="51B429B4" w14:textId="77777777" w:rsidR="00CE4890" w:rsidRPr="00CE4890" w:rsidRDefault="00CE4890" w:rsidP="00152BCC">
      <w:pPr>
        <w:numPr>
          <w:ilvl w:val="0"/>
          <w:numId w:val="46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 beépítettség mértéke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5%;</w:t>
      </w:r>
    </w:p>
    <w:p w14:paraId="07B0C45F" w14:textId="77777777" w:rsidR="00CE4890" w:rsidRPr="00CE4890" w:rsidRDefault="00CE4890" w:rsidP="00152BCC">
      <w:pPr>
        <w:numPr>
          <w:ilvl w:val="0"/>
          <w:numId w:val="46"/>
        </w:num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legnagyobb megengedhető épületmagasság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5,5 m;</w:t>
      </w:r>
    </w:p>
    <w:p w14:paraId="236A2C28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lastRenderedPageBreak/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Amennyiben az alkalmazott technológia szükségessé teszi, az épületmagasság 3 méterrel túlléphető. </w:t>
      </w:r>
    </w:p>
    <w:p w14:paraId="3B2CC47C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Az övezet telkei hiányos </w:t>
      </w:r>
      <w:proofErr w:type="spellStart"/>
      <w:r w:rsidRPr="00CE4890">
        <w:rPr>
          <w:rFonts w:ascii="Times New Roman" w:hAnsi="Times New Roman"/>
          <w:sz w:val="24"/>
          <w:szCs w:val="24"/>
          <w:lang w:eastAsia="ar-SA"/>
        </w:rPr>
        <w:t>közművesítettség</w:t>
      </w:r>
      <w:proofErr w:type="spellEnd"/>
      <w:r w:rsidRPr="00CE4890">
        <w:rPr>
          <w:rFonts w:ascii="Times New Roman" w:hAnsi="Times New Roman"/>
          <w:sz w:val="24"/>
          <w:szCs w:val="24"/>
          <w:lang w:eastAsia="ar-SA"/>
        </w:rPr>
        <w:t xml:space="preserve"> esetén építhetők be, amennyiben a szennyvíz tisztítása és elhelyezése egyedi szennyvízkezelő berendezéssel, illetőleg időszakos tárolása vízzáró szennyvíztárolóban történik.</w:t>
      </w:r>
    </w:p>
    <w:p w14:paraId="3F7AAD9A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övezetben lakókocsi, lakókonténer, egyéb ideiglenes épület csak bányászati munkával összefüggő céllal helyezhető el.</w:t>
      </w:r>
    </w:p>
    <w:p w14:paraId="6062BDA4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2"/>
        <w:rPr>
          <w:rFonts w:ascii="Times New Roman" w:hAnsi="Times New Roman"/>
          <w:b/>
          <w:color w:val="FF0000"/>
          <w:spacing w:val="-4"/>
          <w:sz w:val="24"/>
          <w:szCs w:val="24"/>
          <w:lang w:eastAsia="ar-SA"/>
        </w:rPr>
      </w:pPr>
      <w:bookmarkStart w:id="157" w:name="_Toc359849343"/>
    </w:p>
    <w:p w14:paraId="47122E78" w14:textId="77777777" w:rsidR="00CE4890" w:rsidRPr="00CE4890" w:rsidRDefault="00966B6F" w:rsidP="00CE4890">
      <w:pPr>
        <w:pStyle w:val="Cmsor3"/>
        <w:jc w:val="center"/>
        <w:rPr>
          <w:rFonts w:ascii="Times New Roman" w:hAnsi="Times New Roman" w:cs="Times New Roman"/>
          <w:b w:val="0"/>
          <w:spacing w:val="-4"/>
          <w:sz w:val="24"/>
          <w:szCs w:val="24"/>
          <w:lang w:eastAsia="ar-SA"/>
        </w:rPr>
      </w:pPr>
      <w:bookmarkStart w:id="158" w:name="_Toc398814972"/>
      <w:r>
        <w:rPr>
          <w:rFonts w:ascii="Times New Roman" w:hAnsi="Times New Roman" w:cs="Times New Roman"/>
          <w:sz w:val="24"/>
          <w:szCs w:val="24"/>
        </w:rPr>
        <w:t>55</w:t>
      </w:r>
      <w:r w:rsidR="00CE4890" w:rsidRPr="00CE4890">
        <w:rPr>
          <w:rFonts w:ascii="Times New Roman" w:hAnsi="Times New Roman" w:cs="Times New Roman"/>
          <w:sz w:val="24"/>
          <w:szCs w:val="24"/>
        </w:rPr>
        <w:t>. KÜLÖNLEGES BEÉPÍTÉSRE NEM SZÁNT TERÜLET – Szennyvíziszap lerakó terület</w:t>
      </w:r>
      <w:bookmarkEnd w:id="158"/>
      <w:r w:rsidR="00CE4890" w:rsidRPr="00CE4890">
        <w:rPr>
          <w:rFonts w:ascii="Times New Roman" w:hAnsi="Times New Roman" w:cs="Times New Roman"/>
          <w:b w:val="0"/>
          <w:spacing w:val="-4"/>
          <w:sz w:val="24"/>
          <w:szCs w:val="24"/>
          <w:lang w:eastAsia="ar-SA"/>
        </w:rPr>
        <w:t xml:space="preserve"> </w:t>
      </w:r>
      <w:bookmarkEnd w:id="157"/>
    </w:p>
    <w:p w14:paraId="1F8D8F08" w14:textId="77777777" w:rsidR="00CE4890" w:rsidRPr="00CE4890" w:rsidRDefault="00CE4890" w:rsidP="00CE489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4B4ECCB" w14:textId="77777777" w:rsidR="00CE4890" w:rsidRPr="00CE4890" w:rsidRDefault="004F653E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59</w:t>
      </w:r>
      <w:r w:rsidR="00CE4890" w:rsidRPr="00CE4890">
        <w:rPr>
          <w:rFonts w:ascii="Times New Roman" w:hAnsi="Times New Roman"/>
          <w:b/>
          <w:sz w:val="24"/>
          <w:szCs w:val="24"/>
          <w:lang w:eastAsia="ar-SA"/>
        </w:rPr>
        <w:t xml:space="preserve">.§ </w:t>
      </w:r>
      <w:r w:rsidR="004E3500">
        <w:rPr>
          <w:rFonts w:ascii="Times New Roman" w:hAnsi="Times New Roman"/>
          <w:sz w:val="24"/>
          <w:szCs w:val="24"/>
          <w:lang w:eastAsia="ar-SA"/>
        </w:rPr>
        <w:t xml:space="preserve">(1) </w:t>
      </w:r>
      <w:r w:rsidR="00CE4890" w:rsidRPr="00CE4890">
        <w:rPr>
          <w:rFonts w:ascii="Times New Roman" w:hAnsi="Times New Roman"/>
          <w:sz w:val="24"/>
          <w:szCs w:val="24"/>
          <w:lang w:eastAsia="ar-SA"/>
        </w:rPr>
        <w:t xml:space="preserve">Különleges beépítésre nem szánt terület – szennyvíziszap lerakó a Szabályozási terven </w:t>
      </w:r>
      <w:proofErr w:type="spellStart"/>
      <w:r w:rsidR="00CE4890" w:rsidRPr="00CE4890">
        <w:rPr>
          <w:rFonts w:ascii="Times New Roman" w:hAnsi="Times New Roman"/>
          <w:sz w:val="24"/>
          <w:szCs w:val="24"/>
          <w:lang w:eastAsia="ar-SA"/>
        </w:rPr>
        <w:t>Kb-szi</w:t>
      </w:r>
      <w:proofErr w:type="spellEnd"/>
      <w:r w:rsidR="00CE4890" w:rsidRPr="00CE4890">
        <w:rPr>
          <w:rFonts w:ascii="Times New Roman" w:hAnsi="Times New Roman"/>
          <w:sz w:val="24"/>
          <w:szCs w:val="24"/>
          <w:lang w:eastAsia="ar-SA"/>
        </w:rPr>
        <w:t xml:space="preserve"> jellel jelölt övezet, mely kizárólag a szennyvíziszap elhelyezésére szolgál.</w:t>
      </w:r>
    </w:p>
    <w:p w14:paraId="7BECD4C6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övezet területén épület nem helyezhető el.</w:t>
      </w:r>
    </w:p>
    <w:p w14:paraId="47ABB680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21852F08" w14:textId="77777777" w:rsidR="00CE4890" w:rsidRPr="00CE4890" w:rsidRDefault="00966B6F" w:rsidP="00253B07">
      <w:pPr>
        <w:pStyle w:val="Cmsor3"/>
        <w:jc w:val="center"/>
        <w:rPr>
          <w:rFonts w:ascii="Times New Roman" w:hAnsi="Times New Roman" w:cs="Times New Roman"/>
          <w:b w:val="0"/>
          <w:caps w:val="0"/>
          <w:spacing w:val="-4"/>
          <w:sz w:val="24"/>
          <w:szCs w:val="24"/>
          <w:lang w:eastAsia="ar-SA"/>
        </w:rPr>
      </w:pPr>
      <w:bookmarkStart w:id="159" w:name="_Toc359849370"/>
      <w:bookmarkStart w:id="160" w:name="_Toc398814973"/>
      <w:r>
        <w:rPr>
          <w:rFonts w:ascii="Times New Roman" w:hAnsi="Times New Roman" w:cs="Times New Roman"/>
          <w:sz w:val="24"/>
          <w:szCs w:val="24"/>
        </w:rPr>
        <w:t>56</w:t>
      </w:r>
      <w:r w:rsidR="00CE4890" w:rsidRPr="00CE4890">
        <w:rPr>
          <w:rFonts w:ascii="Times New Roman" w:hAnsi="Times New Roman" w:cs="Times New Roman"/>
          <w:sz w:val="24"/>
          <w:szCs w:val="24"/>
        </w:rPr>
        <w:t>. Közlekedési övezetek általános előírásai</w:t>
      </w:r>
      <w:bookmarkEnd w:id="159"/>
      <w:bookmarkEnd w:id="160"/>
    </w:p>
    <w:p w14:paraId="0D6A1A47" w14:textId="77777777" w:rsidR="00CE4890" w:rsidRPr="00CE4890" w:rsidRDefault="00CE4890" w:rsidP="00CE489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3A7EDD80" w14:textId="77777777" w:rsidR="00CE4890" w:rsidRPr="00CE4890" w:rsidRDefault="004F653E" w:rsidP="00CE4890">
      <w:pPr>
        <w:tabs>
          <w:tab w:val="left" w:pos="567"/>
        </w:tabs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60</w:t>
      </w:r>
      <w:r w:rsidR="00CE4890" w:rsidRPr="00CE4890">
        <w:rPr>
          <w:rFonts w:ascii="Times New Roman" w:hAnsi="Times New Roman"/>
          <w:b/>
          <w:sz w:val="24"/>
          <w:szCs w:val="24"/>
          <w:lang w:eastAsia="ar-SA"/>
        </w:rPr>
        <w:t>.§</w:t>
      </w:r>
      <w:r w:rsidR="00CE4890" w:rsidRPr="00CE4890">
        <w:rPr>
          <w:rFonts w:ascii="Times New Roman" w:hAnsi="Times New Roman"/>
          <w:sz w:val="24"/>
          <w:szCs w:val="24"/>
          <w:lang w:eastAsia="ar-SA"/>
        </w:rPr>
        <w:t xml:space="preserve"> (1)</w:t>
      </w:r>
      <w:r w:rsidR="00CE4890" w:rsidRPr="00CE4890">
        <w:rPr>
          <w:rFonts w:ascii="Times New Roman" w:hAnsi="Times New Roman"/>
          <w:sz w:val="24"/>
          <w:szCs w:val="24"/>
        </w:rPr>
        <w:t xml:space="preserve"> </w:t>
      </w:r>
      <w:r w:rsidR="00CE4890" w:rsidRPr="00CE4890">
        <w:rPr>
          <w:rFonts w:ascii="Times New Roman" w:hAnsi="Times New Roman"/>
          <w:sz w:val="24"/>
          <w:szCs w:val="24"/>
          <w:lang w:eastAsia="ar-SA"/>
        </w:rPr>
        <w:t xml:space="preserve">A Szabályozási terven a </w:t>
      </w:r>
      <w:proofErr w:type="spellStart"/>
      <w:r w:rsidR="00CE4890" w:rsidRPr="00CE4890">
        <w:rPr>
          <w:rFonts w:ascii="Times New Roman" w:hAnsi="Times New Roman"/>
          <w:sz w:val="24"/>
          <w:szCs w:val="24"/>
          <w:lang w:eastAsia="ar-SA"/>
        </w:rPr>
        <w:t>Köu</w:t>
      </w:r>
      <w:proofErr w:type="spellEnd"/>
      <w:r w:rsidR="00CE4890" w:rsidRPr="00CE4890">
        <w:rPr>
          <w:rFonts w:ascii="Times New Roman" w:hAnsi="Times New Roman"/>
          <w:sz w:val="24"/>
          <w:szCs w:val="24"/>
          <w:lang w:eastAsia="ar-SA"/>
        </w:rPr>
        <w:t xml:space="preserve"> (út) illetve </w:t>
      </w:r>
      <w:proofErr w:type="spellStart"/>
      <w:r w:rsidR="00CE4890" w:rsidRPr="00CE4890">
        <w:rPr>
          <w:rFonts w:ascii="Times New Roman" w:hAnsi="Times New Roman"/>
          <w:sz w:val="24"/>
          <w:szCs w:val="24"/>
          <w:lang w:eastAsia="ar-SA"/>
        </w:rPr>
        <w:t>Kök</w:t>
      </w:r>
      <w:proofErr w:type="spellEnd"/>
      <w:r w:rsidR="00CE4890" w:rsidRPr="00CE4890">
        <w:rPr>
          <w:rFonts w:ascii="Times New Roman" w:hAnsi="Times New Roman"/>
          <w:sz w:val="24"/>
          <w:szCs w:val="24"/>
          <w:lang w:eastAsia="ar-SA"/>
        </w:rPr>
        <w:t xml:space="preserve"> (vasút) jellel jelölt övezet a közlekedési létesítmények és közművek elhelyezésére szolgáló terület.</w:t>
      </w:r>
    </w:p>
    <w:p w14:paraId="30044AD2" w14:textId="77777777" w:rsidR="001B4234" w:rsidRPr="00C83316" w:rsidRDefault="00CE4890" w:rsidP="00C83316">
      <w:pPr>
        <w:tabs>
          <w:tab w:val="left" w:pos="567"/>
        </w:tabs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83316">
        <w:rPr>
          <w:rFonts w:ascii="Times New Roman" w:hAnsi="Times New Roman"/>
          <w:sz w:val="24"/>
          <w:szCs w:val="24"/>
          <w:lang w:eastAsia="ar-SA"/>
        </w:rPr>
        <w:t>(2)</w:t>
      </w:r>
      <w:r w:rsidRPr="00C83316">
        <w:rPr>
          <w:rFonts w:ascii="Times New Roman" w:hAnsi="Times New Roman"/>
          <w:sz w:val="24"/>
          <w:szCs w:val="24"/>
          <w:lang w:eastAsia="ar-SA"/>
        </w:rPr>
        <w:tab/>
      </w:r>
      <w:r w:rsidR="00C83316" w:rsidRPr="00CC433D">
        <w:rPr>
          <w:vertAlign w:val="superscript"/>
        </w:rPr>
        <w:footnoteReference w:id="71"/>
      </w:r>
      <w:r w:rsidRPr="00C83316">
        <w:rPr>
          <w:rFonts w:ascii="Times New Roman" w:hAnsi="Times New Roman"/>
          <w:sz w:val="24"/>
          <w:szCs w:val="24"/>
          <w:lang w:eastAsia="ar-SA"/>
        </w:rPr>
        <w:t xml:space="preserve">A közutak céljára a szabályozási tervben a szabályozási vonallal meghatározott építési területet kell biztosítani. A közlekedési területek és azok szabályozási szélességeit a </w:t>
      </w:r>
      <w:r w:rsidR="00417C78" w:rsidRPr="00C83316">
        <w:rPr>
          <w:rFonts w:ascii="Times New Roman" w:hAnsi="Times New Roman"/>
          <w:sz w:val="24"/>
          <w:szCs w:val="24"/>
          <w:lang w:eastAsia="ar-SA"/>
        </w:rPr>
        <w:t>4. sz. melléklet tartalmazza.</w:t>
      </w:r>
    </w:p>
    <w:p w14:paraId="2FB73388" w14:textId="77777777" w:rsidR="00CE4890" w:rsidRPr="00CE4890" w:rsidRDefault="00CE4890" w:rsidP="00CE4890">
      <w:pPr>
        <w:tabs>
          <w:tab w:val="left" w:pos="567"/>
        </w:tabs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Az övezetbe nem sorolt közutak a település kiszolgáló útjai, melyeken a Szabályozási terv alapján kiszolgáló lakóutca, vegyesforgalmú út, gyalogosfelület alakítható ki, a vonatkozó egyéb rendelkezések figyelembevételével.</w:t>
      </w:r>
    </w:p>
    <w:p w14:paraId="2240A8B2" w14:textId="77777777" w:rsidR="00CE4890" w:rsidRPr="00CE4890" w:rsidRDefault="00CE4890" w:rsidP="00CE4890">
      <w:pPr>
        <w:tabs>
          <w:tab w:val="left" w:pos="567"/>
        </w:tabs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(4)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Az utak szabályozási szélességén belül – a közlekedésbiztonságot figyelembe véve - a közlekedési műszaki létesítmények elhelyezésén túl csak a tömegközlekedést kiszolgáló létesítmények (pl.: várakozó helyiség, forgalomirányító helyiség), a közmű létesítmények, valamint utcabútorok, a közművek létesítményei és berendezései helyezhetők el, illetve utcafásítás végezhető az út kezelőjének hozzájárulásával. </w:t>
      </w:r>
    </w:p>
    <w:p w14:paraId="259488A9" w14:textId="77777777" w:rsidR="00CE4890" w:rsidRPr="00CE4890" w:rsidRDefault="00CE4890" w:rsidP="00CE4890">
      <w:pPr>
        <w:tabs>
          <w:tab w:val="left" w:pos="567"/>
        </w:tabs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(5)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közutak kialakításánál a tűzoltási és tűzvédelmi szempontokat figyelembe kell venni.</w:t>
      </w:r>
    </w:p>
    <w:p w14:paraId="4E4B869F" w14:textId="77777777" w:rsidR="00CE4890" w:rsidRPr="00CE4890" w:rsidRDefault="00CE4890" w:rsidP="00CE4890">
      <w:pPr>
        <w:tabs>
          <w:tab w:val="left" w:pos="567"/>
        </w:tabs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(6)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Közterületi parkolók csak fásítással létesíthetők.</w:t>
      </w:r>
    </w:p>
    <w:p w14:paraId="427869B0" w14:textId="77777777" w:rsidR="00CE4890" w:rsidRPr="00CE4890" w:rsidRDefault="00CE4890" w:rsidP="00CE4890">
      <w:pPr>
        <w:tabs>
          <w:tab w:val="left" w:pos="567"/>
        </w:tabs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(7)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Jelenleg is működő intézmények, kereskedelmi, szolgáltató, vendéglátó épületek parkolása közterületi parkolóval is megoldható. </w:t>
      </w:r>
    </w:p>
    <w:p w14:paraId="207B5C4E" w14:textId="77777777" w:rsidR="00CE4890" w:rsidRPr="00CE4890" w:rsidRDefault="00CE4890" w:rsidP="00CE4890">
      <w:pPr>
        <w:tabs>
          <w:tab w:val="left" w:pos="567"/>
        </w:tabs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(8)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burkolatlan felületeket, ahol ezt műszaki okok nem akadályozzák, zöldfelületként kell kialakítani, a forgalomtechnika s a forgalombiztonság figyelembevételével.</w:t>
      </w:r>
    </w:p>
    <w:p w14:paraId="3790EE3C" w14:textId="77777777" w:rsidR="00CE4890" w:rsidRPr="00CE4890" w:rsidRDefault="00CE4890" w:rsidP="00CE4890">
      <w:pPr>
        <w:tabs>
          <w:tab w:val="left" w:pos="567"/>
        </w:tabs>
        <w:suppressAutoHyphens/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ar-SA"/>
        </w:rPr>
      </w:pPr>
      <w:r w:rsidRPr="00CE4890">
        <w:rPr>
          <w:rFonts w:ascii="Times New Roman" w:hAnsi="Times New Roman"/>
          <w:bCs/>
          <w:sz w:val="24"/>
          <w:szCs w:val="24"/>
          <w:lang w:eastAsia="ar-SA"/>
        </w:rPr>
        <w:t>(9)</w:t>
      </w:r>
      <w:r w:rsidRPr="00CE4890">
        <w:rPr>
          <w:rFonts w:ascii="Times New Roman" w:hAnsi="Times New Roman"/>
          <w:bCs/>
          <w:sz w:val="24"/>
          <w:szCs w:val="24"/>
          <w:lang w:eastAsia="ar-SA"/>
        </w:rPr>
        <w:tab/>
        <w:t xml:space="preserve">Közlekedési terület zöldfelületként fenntartandó részén felszíni parkoló legfeljebb a lehatárolás 20%-án létesíthető, kapubehajtó és bejárat megközelítési helye szilárd vagy nem szilárd burkolattal kialakítható. </w:t>
      </w:r>
    </w:p>
    <w:p w14:paraId="4E103BBA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5FD036CB" w14:textId="77777777" w:rsidR="00CE4890" w:rsidRDefault="00966B6F" w:rsidP="00CE489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161" w:name="_Toc357153581"/>
      <w:bookmarkStart w:id="162" w:name="_Toc359849371"/>
      <w:bookmarkStart w:id="163" w:name="_Toc398814974"/>
      <w:r>
        <w:rPr>
          <w:rFonts w:ascii="Times New Roman" w:hAnsi="Times New Roman" w:cs="Times New Roman"/>
          <w:sz w:val="24"/>
          <w:szCs w:val="24"/>
        </w:rPr>
        <w:t>57</w:t>
      </w:r>
      <w:r w:rsidR="00CE4890" w:rsidRPr="00CE4890">
        <w:rPr>
          <w:rFonts w:ascii="Times New Roman" w:hAnsi="Times New Roman" w:cs="Times New Roman"/>
          <w:sz w:val="24"/>
          <w:szCs w:val="24"/>
        </w:rPr>
        <w:t xml:space="preserve">. </w:t>
      </w:r>
      <w:r w:rsidR="00500B1E" w:rsidRPr="00C83316">
        <w:rPr>
          <w:vertAlign w:val="superscript"/>
        </w:rPr>
        <w:footnoteReference w:id="72"/>
      </w:r>
      <w:r w:rsidR="00CE4890" w:rsidRPr="00CE4890">
        <w:rPr>
          <w:rFonts w:ascii="Times New Roman" w:hAnsi="Times New Roman" w:cs="Times New Roman"/>
          <w:sz w:val="24"/>
          <w:szCs w:val="24"/>
        </w:rPr>
        <w:t>MELLÉKLETEK</w:t>
      </w:r>
      <w:bookmarkEnd w:id="161"/>
      <w:bookmarkEnd w:id="162"/>
      <w:bookmarkEnd w:id="163"/>
    </w:p>
    <w:p w14:paraId="51D2FCFC" w14:textId="77777777" w:rsidR="00500B1E" w:rsidRPr="00500B1E" w:rsidRDefault="00500B1E" w:rsidP="00500B1E"/>
    <w:p w14:paraId="26403753" w14:textId="77777777" w:rsidR="00CE4890" w:rsidRPr="00CE4890" w:rsidRDefault="004F653E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61</w:t>
      </w:r>
      <w:r w:rsidR="00CE4890" w:rsidRPr="00CE4890">
        <w:rPr>
          <w:rFonts w:ascii="Times New Roman" w:hAnsi="Times New Roman"/>
          <w:b/>
          <w:sz w:val="24"/>
          <w:szCs w:val="24"/>
          <w:lang w:eastAsia="ar-SA"/>
        </w:rPr>
        <w:t>.§</w:t>
      </w:r>
      <w:r w:rsidR="00CE4890" w:rsidRPr="00CE4890">
        <w:rPr>
          <w:rFonts w:ascii="Times New Roman" w:hAnsi="Times New Roman"/>
          <w:sz w:val="24"/>
          <w:szCs w:val="24"/>
          <w:lang w:eastAsia="ar-SA"/>
        </w:rPr>
        <w:tab/>
        <w:t xml:space="preserve">Az építési szabályzat az alábbi mellékletekkel érvényes: </w:t>
      </w:r>
    </w:p>
    <w:p w14:paraId="08973496" w14:textId="77777777" w:rsidR="00CE4890" w:rsidRPr="00CE4890" w:rsidRDefault="00CE4890" w:rsidP="00CE4890">
      <w:pPr>
        <w:suppressAutoHyphens/>
        <w:spacing w:after="0"/>
        <w:ind w:left="1134" w:hanging="567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a)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1. melléklet: M=1:2000 méretarányú, SZT-1 megjelölésű belterületi szabályozási tervlap</w:t>
      </w:r>
    </w:p>
    <w:p w14:paraId="2BC91245" w14:textId="77777777" w:rsidR="00CE4890" w:rsidRDefault="00CE4890" w:rsidP="00CE4890">
      <w:pPr>
        <w:suppressAutoHyphens/>
        <w:spacing w:after="0"/>
        <w:ind w:left="1134" w:hanging="567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lastRenderedPageBreak/>
        <w:t>b)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2. melléklet: M=1:8000 méretarányú, SZT-2 megjelölésű külterületi szabályozási tervlap</w:t>
      </w:r>
    </w:p>
    <w:p w14:paraId="5BCEA83F" w14:textId="77777777" w:rsidR="00AD63F1" w:rsidRDefault="00AD63F1" w:rsidP="00CE4890">
      <w:pPr>
        <w:suppressAutoHyphens/>
        <w:spacing w:after="0"/>
        <w:ind w:left="1134" w:hanging="567"/>
        <w:jc w:val="left"/>
        <w:rPr>
          <w:rFonts w:ascii="Times New Roman" w:hAnsi="Times New Roman"/>
          <w:sz w:val="24"/>
          <w:szCs w:val="24"/>
          <w:lang w:eastAsia="ar-SA"/>
        </w:rPr>
      </w:pPr>
      <w:r w:rsidRPr="00AD63F1">
        <w:rPr>
          <w:rFonts w:ascii="Times New Roman" w:hAnsi="Times New Roman"/>
          <w:sz w:val="24"/>
          <w:szCs w:val="24"/>
          <w:lang w:eastAsia="ar-SA"/>
        </w:rPr>
        <w:t>c)</w:t>
      </w:r>
      <w:r w:rsidRPr="00AD63F1">
        <w:rPr>
          <w:rStyle w:val="Lbjegyzet-hivatkozs"/>
          <w:rFonts w:ascii="Times New Roman" w:hAnsi="Times New Roman"/>
          <w:b/>
          <w:sz w:val="24"/>
          <w:szCs w:val="24"/>
        </w:rPr>
        <w:t xml:space="preserve"> </w:t>
      </w:r>
      <w:r w:rsidRPr="00660DE3">
        <w:rPr>
          <w:rStyle w:val="Lbjegyzet-hivatkozs"/>
          <w:rFonts w:ascii="Times New Roman" w:hAnsi="Times New Roman"/>
          <w:b/>
          <w:sz w:val="24"/>
          <w:szCs w:val="24"/>
        </w:rPr>
        <w:footnoteReference w:id="73"/>
      </w:r>
      <w:r w:rsidRPr="00AD63F1">
        <w:rPr>
          <w:rFonts w:ascii="Times New Roman" w:hAnsi="Times New Roman"/>
          <w:sz w:val="24"/>
          <w:szCs w:val="24"/>
          <w:lang w:eastAsia="ar-SA"/>
        </w:rPr>
        <w:tab/>
        <w:t>3. melléklet: Az egyes övezetekben betartandó telekalakítási és beépítési előírások táblázata</w:t>
      </w:r>
    </w:p>
    <w:p w14:paraId="22196828" w14:textId="77777777" w:rsidR="000837F3" w:rsidRPr="00500B1E" w:rsidRDefault="000837F3" w:rsidP="00CE4890">
      <w:pPr>
        <w:suppressAutoHyphens/>
        <w:spacing w:after="0"/>
        <w:ind w:left="1134" w:hanging="567"/>
        <w:jc w:val="left"/>
        <w:rPr>
          <w:rFonts w:ascii="Times New Roman" w:hAnsi="Times New Roman"/>
          <w:sz w:val="24"/>
          <w:szCs w:val="24"/>
          <w:lang w:eastAsia="ar-SA"/>
        </w:rPr>
      </w:pPr>
      <w:r w:rsidRPr="00500B1E"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="00500B1E" w:rsidRPr="00C01706">
        <w:rPr>
          <w:rStyle w:val="Lbjegyzet-hivatkozs"/>
          <w:rFonts w:ascii="Times New Roman" w:hAnsi="Times New Roman"/>
          <w:b/>
          <w:sz w:val="24"/>
          <w:szCs w:val="24"/>
        </w:rPr>
        <w:footnoteReference w:id="74"/>
      </w:r>
      <w:r w:rsidRPr="00500B1E">
        <w:rPr>
          <w:rFonts w:ascii="Times New Roman" w:hAnsi="Times New Roman"/>
          <w:sz w:val="24"/>
          <w:szCs w:val="24"/>
          <w:lang w:eastAsia="ar-SA"/>
        </w:rPr>
        <w:tab/>
        <w:t>4. melléklet: A közlekedési területek és azok szabályozási szélességei</w:t>
      </w:r>
    </w:p>
    <w:p w14:paraId="43BD9641" w14:textId="77777777" w:rsidR="00CE4890" w:rsidRPr="00CE4890" w:rsidRDefault="00CE4890" w:rsidP="00CE4890">
      <w:pPr>
        <w:suppressAutoHyphens/>
        <w:spacing w:after="0"/>
        <w:ind w:left="1560"/>
        <w:jc w:val="left"/>
        <w:rPr>
          <w:rFonts w:ascii="Times New Roman" w:hAnsi="Times New Roman"/>
          <w:sz w:val="24"/>
          <w:szCs w:val="24"/>
          <w:lang w:eastAsia="ar-SA"/>
        </w:rPr>
      </w:pPr>
    </w:p>
    <w:p w14:paraId="5B3A1FA4" w14:textId="77777777" w:rsidR="00CE4890" w:rsidRPr="000C69BB" w:rsidRDefault="004F653E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0C69BB">
        <w:rPr>
          <w:rFonts w:ascii="Times New Roman" w:hAnsi="Times New Roman"/>
          <w:b/>
          <w:sz w:val="24"/>
          <w:szCs w:val="24"/>
          <w:lang w:eastAsia="ar-SA"/>
        </w:rPr>
        <w:t>62</w:t>
      </w:r>
      <w:r w:rsidR="00CE4890" w:rsidRPr="000C69BB">
        <w:rPr>
          <w:rFonts w:ascii="Times New Roman" w:hAnsi="Times New Roman"/>
          <w:b/>
          <w:sz w:val="24"/>
          <w:szCs w:val="24"/>
          <w:lang w:eastAsia="ar-SA"/>
        </w:rPr>
        <w:t>.§</w:t>
      </w:r>
      <w:r w:rsidR="000C69BB" w:rsidRPr="000C69BB">
        <w:rPr>
          <w:rFonts w:ascii="Times New Roman" w:hAnsi="Times New Roman"/>
          <w:sz w:val="24"/>
          <w:szCs w:val="24"/>
          <w:lang w:eastAsia="ar-SA"/>
        </w:rPr>
        <w:tab/>
      </w:r>
      <w:r w:rsidR="000C69BB" w:rsidRPr="00C01706">
        <w:rPr>
          <w:rStyle w:val="Lbjegyzet-hivatkozs"/>
          <w:rFonts w:ascii="Times New Roman" w:hAnsi="Times New Roman"/>
          <w:b/>
          <w:sz w:val="24"/>
          <w:szCs w:val="24"/>
        </w:rPr>
        <w:footnoteReference w:id="75"/>
      </w:r>
      <w:r w:rsidR="000C69BB" w:rsidRPr="000C69BB">
        <w:rPr>
          <w:rFonts w:ascii="Times New Roman" w:hAnsi="Times New Roman"/>
          <w:sz w:val="24"/>
          <w:szCs w:val="24"/>
          <w:lang w:eastAsia="ar-SA"/>
        </w:rPr>
        <w:t>-</w:t>
      </w:r>
    </w:p>
    <w:p w14:paraId="5FDCC339" w14:textId="77777777" w:rsidR="00CE4890" w:rsidRPr="00CE4890" w:rsidRDefault="00CE4890" w:rsidP="00CE4890">
      <w:p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</w:p>
    <w:p w14:paraId="333A4A15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164" w:name="_Toc359849372"/>
      <w:bookmarkStart w:id="165" w:name="_Toc398814975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HARMADIK RÉSZ</w:t>
      </w:r>
      <w:bookmarkEnd w:id="164"/>
      <w:bookmarkEnd w:id="165"/>
    </w:p>
    <w:p w14:paraId="5E38E271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bookmarkStart w:id="166" w:name="_Toc359849373"/>
      <w:bookmarkStart w:id="167" w:name="_Toc398814976"/>
      <w:r w:rsidRPr="00CE4890">
        <w:rPr>
          <w:rFonts w:ascii="Times New Roman" w:hAnsi="Times New Roman"/>
          <w:b/>
          <w:caps/>
          <w:sz w:val="24"/>
          <w:szCs w:val="24"/>
          <w:lang w:eastAsia="ar-SA"/>
        </w:rPr>
        <w:t>ZÁRÓ RENDELKEZÉSEK</w:t>
      </w:r>
      <w:bookmarkEnd w:id="166"/>
      <w:bookmarkEnd w:id="167"/>
    </w:p>
    <w:p w14:paraId="4753E896" w14:textId="77777777" w:rsidR="00CE4890" w:rsidRPr="00CE4890" w:rsidRDefault="00CE4890" w:rsidP="00CE4890">
      <w:pPr>
        <w:widowControl w:val="0"/>
        <w:suppressAutoHyphens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14:paraId="790E8CAB" w14:textId="77777777" w:rsidR="00CE4890" w:rsidRPr="00CE4890" w:rsidRDefault="004F653E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63</w:t>
      </w:r>
      <w:r w:rsidR="00CE4890" w:rsidRPr="00CE4890">
        <w:rPr>
          <w:rFonts w:ascii="Times New Roman" w:hAnsi="Times New Roman"/>
          <w:b/>
          <w:sz w:val="24"/>
          <w:szCs w:val="24"/>
          <w:lang w:eastAsia="ar-SA"/>
        </w:rPr>
        <w:t>.§</w:t>
      </w:r>
      <w:r w:rsidR="00CE4890" w:rsidRPr="00CE4890">
        <w:rPr>
          <w:rFonts w:ascii="Times New Roman" w:hAnsi="Times New Roman"/>
          <w:sz w:val="24"/>
          <w:szCs w:val="24"/>
          <w:lang w:eastAsia="ar-SA"/>
        </w:rPr>
        <w:t xml:space="preserve"> (1) E rendelet a kihirdetést követő 30. napon lép hatályba.</w:t>
      </w:r>
    </w:p>
    <w:p w14:paraId="3E377595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(2)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rendelet rendelkezéseit a hatályba lépést követően indított ügyekben kell alkalmazni.</w:t>
      </w:r>
    </w:p>
    <w:p w14:paraId="70A69989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>(3)</w:t>
      </w:r>
      <w:r w:rsidRPr="00CE4890">
        <w:rPr>
          <w:rFonts w:ascii="Times New Roman" w:hAnsi="Times New Roman"/>
          <w:sz w:val="24"/>
          <w:szCs w:val="24"/>
          <w:lang w:eastAsia="ar-SA"/>
        </w:rPr>
        <w:tab/>
        <w:t>A rendelet hatálybalépésével egyidejűleg a Litér község helyi építési szabályzatáról szóló 4/2004. (III.23) önkormányzati rendelet hatályát veszti.</w:t>
      </w:r>
    </w:p>
    <w:p w14:paraId="425D16C1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sz w:val="24"/>
          <w:szCs w:val="24"/>
          <w:lang w:eastAsia="ar-SA"/>
        </w:rPr>
      </w:pPr>
    </w:p>
    <w:p w14:paraId="083EB8DE" w14:textId="77777777" w:rsidR="00CE4890" w:rsidRDefault="00CE4890" w:rsidP="00CE4890">
      <w:p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  <w:r w:rsidRPr="00CE4890">
        <w:rPr>
          <w:rFonts w:ascii="Times New Roman" w:hAnsi="Times New Roman"/>
          <w:sz w:val="24"/>
          <w:szCs w:val="24"/>
          <w:lang w:eastAsia="ar-SA"/>
        </w:rPr>
        <w:t xml:space="preserve">Litér, 2014. </w:t>
      </w:r>
      <w:r w:rsidR="000342F0">
        <w:rPr>
          <w:rFonts w:ascii="Times New Roman" w:hAnsi="Times New Roman"/>
          <w:sz w:val="24"/>
          <w:szCs w:val="24"/>
          <w:lang w:eastAsia="ar-SA"/>
        </w:rPr>
        <w:t>október 2.</w:t>
      </w:r>
    </w:p>
    <w:p w14:paraId="6946CC73" w14:textId="77777777" w:rsidR="006E4D94" w:rsidRPr="00CE4890" w:rsidRDefault="006E4D94" w:rsidP="00CE4890">
      <w:p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</w:p>
    <w:p w14:paraId="5C1E53A2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27B515C" w14:textId="77777777" w:rsidR="00CE4890" w:rsidRPr="00CE4890" w:rsidRDefault="00CE4890" w:rsidP="00CE4890">
      <w:pPr>
        <w:suppressAutoHyphens/>
        <w:spacing w:after="0"/>
        <w:ind w:left="567" w:hanging="567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FECF24B" w14:textId="77777777" w:rsidR="00CE4890" w:rsidRPr="00CE4890" w:rsidRDefault="00CE4890" w:rsidP="00CE4890">
      <w:pPr>
        <w:tabs>
          <w:tab w:val="center" w:pos="2694"/>
          <w:tab w:val="center" w:pos="6804"/>
        </w:tabs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 w:rsidRPr="00CE4890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0342F0">
        <w:rPr>
          <w:rFonts w:ascii="Times New Roman" w:hAnsi="Times New Roman"/>
          <w:bCs/>
          <w:sz w:val="24"/>
          <w:szCs w:val="24"/>
          <w:lang w:eastAsia="ar-SA"/>
        </w:rPr>
        <w:t>Szedlák Attila</w:t>
      </w:r>
      <w:r w:rsidRPr="00CE4890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0342F0">
        <w:rPr>
          <w:rFonts w:ascii="Times New Roman" w:hAnsi="Times New Roman"/>
          <w:bCs/>
          <w:sz w:val="24"/>
          <w:szCs w:val="24"/>
          <w:lang w:eastAsia="ar-SA"/>
        </w:rPr>
        <w:t>Bencze Éva</w:t>
      </w:r>
    </w:p>
    <w:p w14:paraId="6017DFBE" w14:textId="77777777" w:rsidR="00CE4890" w:rsidRPr="00CE4890" w:rsidRDefault="00CE4890" w:rsidP="00CE4890">
      <w:pPr>
        <w:tabs>
          <w:tab w:val="center" w:pos="2694"/>
          <w:tab w:val="center" w:pos="6804"/>
        </w:tabs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 w:rsidRPr="00CE4890">
        <w:rPr>
          <w:rFonts w:ascii="Times New Roman" w:hAnsi="Times New Roman"/>
          <w:bCs/>
          <w:sz w:val="24"/>
          <w:szCs w:val="24"/>
          <w:lang w:eastAsia="ar-SA"/>
        </w:rPr>
        <w:tab/>
        <w:t>Polgármester</w:t>
      </w:r>
      <w:r w:rsidRPr="00CE4890">
        <w:rPr>
          <w:rFonts w:ascii="Times New Roman" w:hAnsi="Times New Roman"/>
          <w:bCs/>
          <w:sz w:val="24"/>
          <w:szCs w:val="24"/>
          <w:lang w:eastAsia="ar-SA"/>
        </w:rPr>
        <w:tab/>
        <w:t>Jegyző</w:t>
      </w:r>
    </w:p>
    <w:p w14:paraId="0EEF5438" w14:textId="77777777" w:rsidR="00CE4890" w:rsidRPr="00CE4890" w:rsidRDefault="00CE4890" w:rsidP="00CE4890">
      <w:p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</w:p>
    <w:p w14:paraId="0E7E93CE" w14:textId="77777777" w:rsidR="00CE4890" w:rsidRPr="00CE4890" w:rsidRDefault="00CE4890" w:rsidP="00CE4890">
      <w:pPr>
        <w:suppressAutoHyphens/>
        <w:spacing w:after="0"/>
        <w:jc w:val="left"/>
        <w:rPr>
          <w:rFonts w:ascii="Times New Roman" w:hAnsi="Times New Roman"/>
          <w:sz w:val="24"/>
          <w:szCs w:val="24"/>
          <w:lang w:eastAsia="ar-SA"/>
        </w:rPr>
      </w:pPr>
    </w:p>
    <w:p w14:paraId="28F906CD" w14:textId="305D4A4A" w:rsidR="00152BCC" w:rsidRDefault="00073631" w:rsidP="00CE4890">
      <w:pPr>
        <w:tabs>
          <w:tab w:val="center" w:pos="6804"/>
        </w:tabs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Litér, </w:t>
      </w:r>
      <w:r w:rsidR="003D32BA">
        <w:rPr>
          <w:rFonts w:ascii="Times New Roman" w:hAnsi="Times New Roman"/>
          <w:bCs/>
          <w:sz w:val="24"/>
          <w:szCs w:val="24"/>
          <w:lang w:eastAsia="ar-SA"/>
        </w:rPr>
        <w:t>2021. február 25.</w:t>
      </w:r>
    </w:p>
    <w:p w14:paraId="7486AC74" w14:textId="54B825BC" w:rsidR="006E4D94" w:rsidRDefault="00ED6D84" w:rsidP="00CE4890">
      <w:pPr>
        <w:tabs>
          <w:tab w:val="center" w:pos="6804"/>
        </w:tabs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Kiadmány hiteléül:</w:t>
      </w:r>
    </w:p>
    <w:p w14:paraId="378C7856" w14:textId="05F7BCC6" w:rsidR="00ED6D84" w:rsidRDefault="00ED6D84" w:rsidP="00ED6D84">
      <w:pPr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073631"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>Bencze Éva</w:t>
      </w:r>
    </w:p>
    <w:p w14:paraId="5DFA558C" w14:textId="2AF9479E" w:rsidR="00ED6D84" w:rsidRDefault="00ED6D84" w:rsidP="00ED6D84">
      <w:pPr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  <w:t xml:space="preserve">    </w:t>
      </w:r>
      <w:r w:rsidR="00073631">
        <w:rPr>
          <w:rFonts w:ascii="Times New Roman" w:hAnsi="Times New Roman"/>
          <w:bCs/>
          <w:sz w:val="24"/>
          <w:szCs w:val="24"/>
          <w:lang w:eastAsia="ar-SA"/>
        </w:rPr>
        <w:tab/>
        <w:t xml:space="preserve">   </w:t>
      </w:r>
      <w:r>
        <w:rPr>
          <w:rFonts w:ascii="Times New Roman" w:hAnsi="Times New Roman"/>
          <w:bCs/>
          <w:sz w:val="24"/>
          <w:szCs w:val="24"/>
          <w:lang w:eastAsia="ar-SA"/>
        </w:rPr>
        <w:t>jegyző</w:t>
      </w:r>
    </w:p>
    <w:p w14:paraId="6D92D101" w14:textId="77777777" w:rsidR="006E4D94" w:rsidRDefault="006E4D94" w:rsidP="00CE4890">
      <w:pPr>
        <w:tabs>
          <w:tab w:val="center" w:pos="6804"/>
        </w:tabs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</w:p>
    <w:p w14:paraId="3468FEBD" w14:textId="77777777" w:rsidR="006E4D94" w:rsidRDefault="006E4D94" w:rsidP="00CE4890">
      <w:pPr>
        <w:tabs>
          <w:tab w:val="center" w:pos="6804"/>
        </w:tabs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</w:p>
    <w:p w14:paraId="3D81D8FD" w14:textId="77777777" w:rsidR="00152BCC" w:rsidRDefault="00152BCC" w:rsidP="00CE4890">
      <w:pPr>
        <w:tabs>
          <w:tab w:val="center" w:pos="6804"/>
        </w:tabs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</w:p>
    <w:p w14:paraId="396E36F4" w14:textId="77777777" w:rsidR="00152BCC" w:rsidRDefault="00152BCC" w:rsidP="00CE4890">
      <w:pPr>
        <w:tabs>
          <w:tab w:val="center" w:pos="6804"/>
        </w:tabs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</w:p>
    <w:p w14:paraId="543F0EB3" w14:textId="77777777" w:rsidR="00152BCC" w:rsidRPr="00CE4890" w:rsidRDefault="00152BCC" w:rsidP="00CE4890">
      <w:pPr>
        <w:tabs>
          <w:tab w:val="center" w:pos="6804"/>
        </w:tabs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</w:p>
    <w:p w14:paraId="1223BDA0" w14:textId="77777777" w:rsidR="00152BCC" w:rsidRPr="005C4690" w:rsidRDefault="00152BCC" w:rsidP="00152BCC">
      <w:pPr>
        <w:widowControl w:val="0"/>
        <w:suppressAutoHyphens/>
        <w:spacing w:after="0"/>
        <w:outlineLvl w:val="0"/>
        <w:rPr>
          <w:rFonts w:ascii="Calibri" w:hAnsi="Calibri"/>
          <w:b/>
          <w:caps/>
          <w:sz w:val="24"/>
          <w:lang w:eastAsia="ar-SA"/>
        </w:rPr>
      </w:pPr>
      <w:bookmarkStart w:id="168" w:name="_Toc398814977"/>
      <w:r w:rsidRPr="005C4690">
        <w:rPr>
          <w:rFonts w:ascii="Calibri" w:hAnsi="Calibri"/>
          <w:b/>
          <w:caps/>
          <w:sz w:val="24"/>
          <w:lang w:eastAsia="ar-SA"/>
        </w:rPr>
        <w:t>MELLÉKLETEK</w:t>
      </w:r>
      <w:bookmarkEnd w:id="168"/>
    </w:p>
    <w:p w14:paraId="002E5961" w14:textId="77777777" w:rsidR="00152BCC" w:rsidRPr="005C4690" w:rsidRDefault="00152BCC" w:rsidP="00152BCC">
      <w:pPr>
        <w:suppressAutoHyphens/>
        <w:spacing w:after="0"/>
        <w:ind w:right="566"/>
        <w:rPr>
          <w:rFonts w:ascii="Calibri" w:hAnsi="Calibri"/>
          <w:sz w:val="22"/>
          <w:szCs w:val="22"/>
          <w:lang w:eastAsia="ar-SA"/>
        </w:rPr>
      </w:pPr>
    </w:p>
    <w:p w14:paraId="0D277ED6" w14:textId="77777777" w:rsidR="00152BCC" w:rsidRPr="005C4690" w:rsidRDefault="00152BCC" w:rsidP="00152BCC">
      <w:pPr>
        <w:widowControl w:val="0"/>
        <w:suppressAutoHyphens/>
        <w:spacing w:after="0"/>
        <w:outlineLvl w:val="2"/>
        <w:rPr>
          <w:rFonts w:ascii="Calibri" w:hAnsi="Calibri"/>
          <w:b/>
          <w:spacing w:val="-4"/>
          <w:sz w:val="24"/>
          <w:lang w:eastAsia="ar-SA"/>
        </w:rPr>
      </w:pPr>
      <w:bookmarkStart w:id="169" w:name="_Toc359849375"/>
      <w:bookmarkStart w:id="170" w:name="_Toc374956272"/>
      <w:bookmarkStart w:id="171" w:name="_Toc398814978"/>
      <w:r w:rsidRPr="005C4690">
        <w:rPr>
          <w:rFonts w:ascii="Calibri" w:hAnsi="Calibri"/>
          <w:b/>
          <w:spacing w:val="-4"/>
          <w:sz w:val="24"/>
          <w:lang w:eastAsia="ar-SA"/>
        </w:rPr>
        <w:t>1. melléklet</w:t>
      </w:r>
      <w:bookmarkEnd w:id="169"/>
      <w:bookmarkEnd w:id="170"/>
      <w:bookmarkEnd w:id="171"/>
    </w:p>
    <w:p w14:paraId="3F398BBF" w14:textId="77777777" w:rsidR="00152BCC" w:rsidRDefault="00152BCC" w:rsidP="00152BCC">
      <w:pPr>
        <w:widowControl w:val="0"/>
        <w:suppressAutoHyphens/>
        <w:spacing w:after="0"/>
        <w:outlineLvl w:val="2"/>
        <w:rPr>
          <w:rFonts w:ascii="Calibri" w:hAnsi="Calibri"/>
          <w:b/>
          <w:caps/>
          <w:spacing w:val="-4"/>
          <w:sz w:val="24"/>
          <w:szCs w:val="24"/>
          <w:lang w:eastAsia="ar-SA"/>
        </w:rPr>
      </w:pPr>
      <w:bookmarkStart w:id="172" w:name="_Toc359849376"/>
      <w:bookmarkStart w:id="173" w:name="_Toc374956273"/>
      <w:bookmarkStart w:id="174" w:name="_Toc398814979"/>
      <w:r w:rsidRPr="005C4690">
        <w:rPr>
          <w:rFonts w:ascii="Calibri" w:hAnsi="Calibri"/>
          <w:b/>
          <w:caps/>
          <w:spacing w:val="-4"/>
          <w:sz w:val="24"/>
          <w:szCs w:val="24"/>
          <w:lang w:eastAsia="ar-SA"/>
        </w:rPr>
        <w:t>Szabályozási terv</w:t>
      </w:r>
      <w:bookmarkEnd w:id="172"/>
      <w:bookmarkEnd w:id="173"/>
      <w:bookmarkEnd w:id="174"/>
      <w:r>
        <w:rPr>
          <w:rFonts w:ascii="Calibri" w:hAnsi="Calibri"/>
          <w:b/>
          <w:caps/>
          <w:spacing w:val="-4"/>
          <w:sz w:val="24"/>
          <w:szCs w:val="24"/>
          <w:lang w:eastAsia="ar-SA"/>
        </w:rPr>
        <w:t>lap – belterület (SZT-1)</w:t>
      </w:r>
    </w:p>
    <w:p w14:paraId="1DB2E27D" w14:textId="77777777" w:rsidR="00152BCC" w:rsidRPr="005C4690" w:rsidRDefault="00152BCC" w:rsidP="00152BCC">
      <w:pPr>
        <w:widowControl w:val="0"/>
        <w:suppressAutoHyphens/>
        <w:spacing w:after="0"/>
        <w:outlineLvl w:val="2"/>
        <w:rPr>
          <w:rFonts w:ascii="Calibri" w:hAnsi="Calibri"/>
          <w:b/>
          <w:caps/>
          <w:spacing w:val="-4"/>
          <w:sz w:val="24"/>
          <w:szCs w:val="24"/>
          <w:lang w:eastAsia="ar-SA"/>
        </w:rPr>
      </w:pPr>
    </w:p>
    <w:p w14:paraId="72A7A43B" w14:textId="77777777" w:rsidR="00152BCC" w:rsidRPr="005C4690" w:rsidRDefault="00152BCC" w:rsidP="00152BCC">
      <w:pPr>
        <w:widowControl w:val="0"/>
        <w:suppressAutoHyphens/>
        <w:spacing w:after="0"/>
        <w:outlineLvl w:val="2"/>
        <w:rPr>
          <w:rFonts w:ascii="Calibri" w:hAnsi="Calibri"/>
          <w:b/>
          <w:spacing w:val="-4"/>
          <w:sz w:val="24"/>
          <w:lang w:eastAsia="ar-SA"/>
        </w:rPr>
      </w:pPr>
      <w:r>
        <w:rPr>
          <w:rFonts w:ascii="Calibri" w:hAnsi="Calibri"/>
          <w:b/>
          <w:spacing w:val="-4"/>
          <w:sz w:val="24"/>
          <w:lang w:eastAsia="ar-SA"/>
        </w:rPr>
        <w:t>2</w:t>
      </w:r>
      <w:r w:rsidRPr="005C4690">
        <w:rPr>
          <w:rFonts w:ascii="Calibri" w:hAnsi="Calibri"/>
          <w:b/>
          <w:spacing w:val="-4"/>
          <w:sz w:val="24"/>
          <w:lang w:eastAsia="ar-SA"/>
        </w:rPr>
        <w:t>. melléklet</w:t>
      </w:r>
    </w:p>
    <w:p w14:paraId="24546EEF" w14:textId="77777777" w:rsidR="00152BCC" w:rsidRDefault="00152BCC" w:rsidP="00152BCC">
      <w:pPr>
        <w:widowControl w:val="0"/>
        <w:suppressAutoHyphens/>
        <w:spacing w:after="0"/>
        <w:outlineLvl w:val="2"/>
        <w:rPr>
          <w:rFonts w:ascii="Calibri" w:hAnsi="Calibri"/>
          <w:b/>
          <w:caps/>
          <w:spacing w:val="-4"/>
          <w:sz w:val="24"/>
          <w:szCs w:val="24"/>
          <w:lang w:eastAsia="ar-SA"/>
        </w:rPr>
      </w:pPr>
      <w:r w:rsidRPr="005C4690">
        <w:rPr>
          <w:rFonts w:ascii="Calibri" w:hAnsi="Calibri"/>
          <w:b/>
          <w:caps/>
          <w:spacing w:val="-4"/>
          <w:sz w:val="24"/>
          <w:szCs w:val="24"/>
          <w:lang w:eastAsia="ar-SA"/>
        </w:rPr>
        <w:t>Szabályozási terv</w:t>
      </w:r>
      <w:r>
        <w:rPr>
          <w:rFonts w:ascii="Calibri" w:hAnsi="Calibri"/>
          <w:b/>
          <w:caps/>
          <w:spacing w:val="-4"/>
          <w:sz w:val="24"/>
          <w:szCs w:val="24"/>
          <w:lang w:eastAsia="ar-SA"/>
        </w:rPr>
        <w:t>lap - külterület (SZT-2)</w:t>
      </w:r>
    </w:p>
    <w:p w14:paraId="56309845" w14:textId="77777777" w:rsidR="00152BCC" w:rsidRPr="005C4690" w:rsidRDefault="00152BCC" w:rsidP="00152BCC">
      <w:pPr>
        <w:suppressAutoHyphens/>
        <w:spacing w:after="0"/>
        <w:ind w:right="566"/>
        <w:rPr>
          <w:rFonts w:ascii="Calibri" w:hAnsi="Calibri"/>
          <w:sz w:val="22"/>
          <w:szCs w:val="22"/>
          <w:lang w:eastAsia="ar-SA"/>
        </w:rPr>
      </w:pPr>
    </w:p>
    <w:p w14:paraId="214E79EB" w14:textId="77777777" w:rsidR="00BA6B76" w:rsidRDefault="00BA6B76">
      <w:pPr>
        <w:spacing w:after="200" w:line="276" w:lineRule="auto"/>
        <w:jc w:val="left"/>
        <w:rPr>
          <w:rFonts w:ascii="Calibri" w:hAnsi="Calibri"/>
          <w:b/>
          <w:spacing w:val="-4"/>
          <w:sz w:val="24"/>
          <w:lang w:eastAsia="ar-SA"/>
        </w:rPr>
      </w:pPr>
      <w:r>
        <w:rPr>
          <w:rFonts w:ascii="Calibri" w:hAnsi="Calibri"/>
          <w:b/>
          <w:spacing w:val="-4"/>
          <w:sz w:val="24"/>
          <w:lang w:eastAsia="ar-SA"/>
        </w:rPr>
        <w:br w:type="page"/>
      </w:r>
    </w:p>
    <w:p w14:paraId="5AA7E098" w14:textId="77777777" w:rsidR="00BA6B76" w:rsidRPr="005C4690" w:rsidRDefault="00BA6B76" w:rsidP="00BA6B76">
      <w:pPr>
        <w:widowControl w:val="0"/>
        <w:suppressAutoHyphens/>
        <w:spacing w:after="0"/>
        <w:outlineLvl w:val="2"/>
        <w:rPr>
          <w:rFonts w:ascii="Calibri" w:hAnsi="Calibri"/>
          <w:b/>
          <w:spacing w:val="-4"/>
          <w:sz w:val="24"/>
          <w:lang w:eastAsia="ar-SA"/>
        </w:rPr>
      </w:pPr>
      <w:r>
        <w:rPr>
          <w:rFonts w:ascii="Calibri" w:hAnsi="Calibri"/>
          <w:b/>
          <w:spacing w:val="-4"/>
          <w:sz w:val="24"/>
          <w:lang w:eastAsia="ar-SA"/>
        </w:rPr>
        <w:lastRenderedPageBreak/>
        <w:t>3</w:t>
      </w:r>
      <w:r w:rsidRPr="005C4690">
        <w:rPr>
          <w:rFonts w:ascii="Calibri" w:hAnsi="Calibri"/>
          <w:b/>
          <w:spacing w:val="-4"/>
          <w:sz w:val="24"/>
          <w:lang w:eastAsia="ar-SA"/>
        </w:rPr>
        <w:t>. melléklet</w:t>
      </w:r>
      <w:r w:rsidRPr="00660DE3">
        <w:rPr>
          <w:rStyle w:val="Lbjegyzet-hivatkozs"/>
          <w:rFonts w:ascii="Times New Roman" w:hAnsi="Times New Roman"/>
          <w:b/>
          <w:sz w:val="24"/>
          <w:szCs w:val="24"/>
        </w:rPr>
        <w:footnoteReference w:id="76"/>
      </w:r>
    </w:p>
    <w:p w14:paraId="75601835" w14:textId="77777777" w:rsidR="00152BCC" w:rsidRPr="00BA6B76" w:rsidRDefault="00BA6B76" w:rsidP="00BA6B76">
      <w:pPr>
        <w:widowControl w:val="0"/>
        <w:suppressAutoHyphens/>
        <w:spacing w:after="0"/>
        <w:outlineLvl w:val="2"/>
        <w:rPr>
          <w:rFonts w:ascii="Calibri" w:hAnsi="Calibri"/>
          <w:b/>
          <w:caps/>
          <w:spacing w:val="-4"/>
          <w:sz w:val="24"/>
          <w:szCs w:val="24"/>
          <w:lang w:eastAsia="ar-SA"/>
        </w:rPr>
      </w:pPr>
      <w:r w:rsidRPr="00BA6B76">
        <w:rPr>
          <w:rFonts w:ascii="Calibri" w:hAnsi="Calibri"/>
          <w:b/>
          <w:caps/>
          <w:spacing w:val="-4"/>
          <w:sz w:val="24"/>
          <w:szCs w:val="24"/>
          <w:lang w:eastAsia="ar-SA"/>
        </w:rPr>
        <w:t>Az egyes övezetekben betartandó telekalakítási és beépítési előírások tábláza</w:t>
      </w:r>
      <w:r>
        <w:rPr>
          <w:rFonts w:ascii="Calibri" w:hAnsi="Calibri"/>
          <w:b/>
          <w:caps/>
          <w:spacing w:val="-4"/>
          <w:sz w:val="24"/>
          <w:szCs w:val="24"/>
          <w:lang w:eastAsia="ar-SA"/>
        </w:rPr>
        <w:t>TA</w:t>
      </w:r>
    </w:p>
    <w:p w14:paraId="028DA62A" w14:textId="77777777" w:rsidR="00152BCC" w:rsidRPr="005C4690" w:rsidRDefault="00152BCC" w:rsidP="00152BCC">
      <w:pPr>
        <w:ind w:left="567" w:hanging="567"/>
        <w:rPr>
          <w:rFonts w:ascii="Calibri" w:hAnsi="Calibri" w:cs="Calibri"/>
          <w:color w:val="FF0000"/>
        </w:rPr>
      </w:pPr>
    </w:p>
    <w:tbl>
      <w:tblPr>
        <w:tblW w:w="942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387"/>
        <w:gridCol w:w="33"/>
        <w:gridCol w:w="704"/>
        <w:gridCol w:w="33"/>
        <w:gridCol w:w="676"/>
        <w:gridCol w:w="33"/>
        <w:gridCol w:w="1011"/>
        <w:gridCol w:w="33"/>
        <w:gridCol w:w="1242"/>
        <w:gridCol w:w="33"/>
        <w:gridCol w:w="1241"/>
        <w:gridCol w:w="33"/>
        <w:gridCol w:w="1526"/>
        <w:gridCol w:w="33"/>
        <w:gridCol w:w="1101"/>
        <w:gridCol w:w="33"/>
        <w:gridCol w:w="1202"/>
        <w:gridCol w:w="33"/>
      </w:tblGrid>
      <w:tr w:rsidR="00BA6B76" w14:paraId="13ECAADC" w14:textId="77777777" w:rsidTr="00BA6B76">
        <w:trPr>
          <w:gridBefore w:val="1"/>
          <w:wBefore w:w="33" w:type="dxa"/>
          <w:trHeight w:val="40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F2C44F2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89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05DA76C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pacing w:val="-12"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AZ ÉPÍTÉSI TELEK</w:t>
            </w:r>
          </w:p>
        </w:tc>
      </w:tr>
      <w:tr w:rsidR="00BA6B76" w14:paraId="650A3FF7" w14:textId="77777777" w:rsidTr="00BA6B76">
        <w:trPr>
          <w:gridBefore w:val="1"/>
          <w:wBefore w:w="33" w:type="dxa"/>
          <w:cantSplit/>
          <w:trHeight w:val="205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9637E7A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pacing w:val="-12"/>
                <w:sz w:val="22"/>
                <w:lang w:eastAsia="ar-SA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8F8163D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pacing w:val="-12"/>
                <w:sz w:val="18"/>
                <w:lang w:eastAsia="ar-SA"/>
              </w:rPr>
            </w:pPr>
            <w:r>
              <w:rPr>
                <w:b/>
                <w:spacing w:val="-12"/>
                <w:sz w:val="18"/>
                <w:lang w:eastAsia="ar-SA"/>
              </w:rPr>
              <w:t>A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607A0F2E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pacing w:val="-12"/>
                <w:sz w:val="18"/>
                <w:lang w:eastAsia="ar-SA"/>
              </w:rPr>
            </w:pPr>
            <w:r>
              <w:rPr>
                <w:b/>
                <w:spacing w:val="-12"/>
                <w:sz w:val="18"/>
                <w:lang w:eastAsia="ar-SA"/>
              </w:rPr>
              <w:t>B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45A53CA4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pacing w:val="-12"/>
                <w:sz w:val="18"/>
                <w:lang w:eastAsia="ar-SA"/>
              </w:rPr>
            </w:pPr>
            <w:r>
              <w:rPr>
                <w:b/>
                <w:spacing w:val="-12"/>
                <w:sz w:val="18"/>
                <w:lang w:eastAsia="ar-SA"/>
              </w:rPr>
              <w:t>C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6F142CC0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pacing w:val="-12"/>
                <w:sz w:val="18"/>
                <w:lang w:eastAsia="ar-SA"/>
              </w:rPr>
            </w:pPr>
            <w:r>
              <w:rPr>
                <w:b/>
                <w:spacing w:val="-12"/>
                <w:sz w:val="18"/>
                <w:lang w:eastAsia="ar-SA"/>
              </w:rPr>
              <w:t>D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405C565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pacing w:val="-12"/>
                <w:sz w:val="18"/>
                <w:lang w:eastAsia="ar-SA"/>
              </w:rPr>
            </w:pPr>
            <w:r>
              <w:rPr>
                <w:b/>
                <w:spacing w:val="-12"/>
                <w:sz w:val="18"/>
                <w:lang w:eastAsia="ar-SA"/>
              </w:rPr>
              <w:t>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1C72B971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pacing w:val="-12"/>
                <w:sz w:val="18"/>
                <w:lang w:eastAsia="ar-SA"/>
              </w:rPr>
            </w:pPr>
            <w:r>
              <w:rPr>
                <w:b/>
                <w:spacing w:val="-12"/>
                <w:sz w:val="18"/>
                <w:lang w:eastAsia="ar-SA"/>
              </w:rPr>
              <w:t>F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840E05D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pacing w:val="-12"/>
                <w:sz w:val="18"/>
                <w:lang w:eastAsia="ar-SA"/>
              </w:rPr>
            </w:pPr>
            <w:r>
              <w:rPr>
                <w:b/>
                <w:spacing w:val="-12"/>
                <w:sz w:val="18"/>
                <w:lang w:eastAsia="ar-SA"/>
              </w:rPr>
              <w:t>G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BEC5874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pacing w:val="-12"/>
                <w:sz w:val="18"/>
                <w:lang w:eastAsia="ar-SA"/>
              </w:rPr>
            </w:pPr>
            <w:r>
              <w:rPr>
                <w:b/>
                <w:spacing w:val="-12"/>
                <w:sz w:val="18"/>
                <w:lang w:eastAsia="ar-SA"/>
              </w:rPr>
              <w:t>H</w:t>
            </w:r>
          </w:p>
        </w:tc>
      </w:tr>
      <w:tr w:rsidR="00BA6B76" w14:paraId="5B8BDCDB" w14:textId="77777777" w:rsidTr="00BA6B76">
        <w:trPr>
          <w:gridBefore w:val="1"/>
          <w:wBefore w:w="33" w:type="dxa"/>
          <w:cantSplit/>
          <w:trHeight w:val="78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5544E13D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4E81BA53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Építési övezeti jele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61D5E1D6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Beépítés módja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6545A6DB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Kialakítható legkisebb területe</w:t>
            </w:r>
          </w:p>
          <w:p w14:paraId="3C1F10C7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(m²)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0ED36761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Kialakítható legkisebb telekszélessége (m)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5F31B9D8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Legnagyobb megengedhető beépítettsége (%)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11B389DC" w14:textId="77777777" w:rsidR="00BA6B76" w:rsidRDefault="00BA6B76" w:rsidP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Építmények legnagyobb épületmagassága (m)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2FBC7019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Minimális zöldfelületi aránya (%)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B254B3E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 xml:space="preserve">terepszint alatti </w:t>
            </w:r>
            <w:proofErr w:type="spellStart"/>
            <w:r>
              <w:rPr>
                <w:b/>
                <w:sz w:val="18"/>
                <w:lang w:eastAsia="ar-SA"/>
              </w:rPr>
              <w:t>max</w:t>
            </w:r>
            <w:proofErr w:type="spellEnd"/>
            <w:r>
              <w:rPr>
                <w:b/>
                <w:sz w:val="18"/>
                <w:lang w:eastAsia="ar-SA"/>
              </w:rPr>
              <w:t>. beépítés</w:t>
            </w:r>
          </w:p>
          <w:p w14:paraId="10C47366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6" w:lineRule="auto"/>
              <w:jc w:val="center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(%)</w:t>
            </w:r>
          </w:p>
        </w:tc>
      </w:tr>
      <w:tr w:rsidR="00BA6B76" w14:paraId="261C19B2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1FA49E5E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C49B4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Lke1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431CB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70373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700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C304A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554BC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07F93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DAE4A0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55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186C6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</w:tr>
      <w:tr w:rsidR="00BA6B76" w14:paraId="098387A7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1F128B3F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4B19A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Lke2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E1FE4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A111E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F9AF2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7F0BB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B2654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A29AC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55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9E6D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</w:tr>
      <w:tr w:rsidR="00BA6B76" w14:paraId="31DE4F09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15F7D328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C75ED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Lke3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5017A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I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46933D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8B76E8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D83E9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A757B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9E8FE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50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351D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</w:tr>
      <w:tr w:rsidR="00BA6B76" w14:paraId="65E9A30B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388ADA45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46647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Lke4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48A21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A41A1C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A8369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00174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47C5B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39843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55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4F6B8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</w:tr>
      <w:tr w:rsidR="00BA6B76" w14:paraId="0A670D59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4F20D1A9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8131E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Lke5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22DC1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2265F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1500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6DBA8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65B15E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24E5E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569A8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55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0F19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</w:tr>
      <w:tr w:rsidR="00BA6B76" w14:paraId="2227CDD4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2E77CBF3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80118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Lke6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ECB10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0FA62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8245B7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9353A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BD14E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97201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50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773F2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</w:tr>
      <w:tr w:rsidR="00BA6B76" w14:paraId="64B103EE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6C0FF95B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E12DE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Lf1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69D66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512839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0E834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8D007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1A524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90EA7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60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3D578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</w:tr>
      <w:tr w:rsidR="00A1285D" w14:paraId="75978E37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51E6B065" w14:textId="5E65EC49" w:rsidR="00A1285D" w:rsidRDefault="00A1285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7A</w:t>
            </w:r>
            <w:r>
              <w:rPr>
                <w:rStyle w:val="Lbjegyzet-hivatkozs"/>
                <w:rFonts w:eastAsia="Calibri"/>
                <w:b/>
                <w:sz w:val="22"/>
                <w:lang w:eastAsia="ar-SA"/>
              </w:rPr>
              <w:footnoteReference w:id="77"/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9E38B" w14:textId="2189151C" w:rsidR="00A1285D" w:rsidRDefault="00A1285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Lf1</w:t>
            </w:r>
            <w:r w:rsidR="00E75098">
              <w:rPr>
                <w:rFonts w:eastAsia="Calibri"/>
                <w:sz w:val="22"/>
                <w:lang w:eastAsia="ar-SA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AFE9A" w14:textId="0ACF1528" w:rsidR="00A1285D" w:rsidRDefault="00A1285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608C7" w14:textId="01A2107D" w:rsidR="00A1285D" w:rsidRDefault="00A1285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B81EC" w14:textId="7C898CD1" w:rsidR="00A1285D" w:rsidRDefault="00A1285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42D73" w14:textId="5787302A" w:rsidR="00A1285D" w:rsidRDefault="00A1285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07224" w14:textId="751FD038" w:rsidR="00A1285D" w:rsidRDefault="00A1285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78EFE" w14:textId="412F91D8" w:rsidR="00A1285D" w:rsidRDefault="00A1285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60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7DCA" w14:textId="2E10644B" w:rsidR="00A1285D" w:rsidRDefault="00A1285D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</w:tr>
      <w:tr w:rsidR="00BA6B76" w14:paraId="20C55226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5F0A929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672B9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Lf2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BDB2E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4417D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120B7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0F12F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176B6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3E767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60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389B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</w:tr>
      <w:tr w:rsidR="00BA6B76" w14:paraId="77DBEAA8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4CED4C5A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6FCA6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Vt1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751FC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C0F6AD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450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44BA7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7026F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54213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04C65E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DA78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35</w:t>
            </w:r>
          </w:p>
        </w:tc>
      </w:tr>
      <w:tr w:rsidR="00BA6B76" w14:paraId="5696F7BF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4AC630A8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45802A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Vt2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28AA5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I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DCF67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700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A9F2D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294575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A779C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BA145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6A8CF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35</w:t>
            </w:r>
          </w:p>
        </w:tc>
      </w:tr>
      <w:tr w:rsidR="00BA6B76" w14:paraId="05C77E5A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8AB3F76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E9358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Vt3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76C03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78F26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B7965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K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8D1AAA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4D915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8AEB3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31272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35</w:t>
            </w:r>
          </w:p>
        </w:tc>
      </w:tr>
      <w:tr w:rsidR="00BA6B76" w14:paraId="72C85DE9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5146FB7D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12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ADE7A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Vt4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5AFA9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0A8DB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1500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AB7D1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1ABA19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21D82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12E88E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071BF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</w:tr>
      <w:tr w:rsidR="003E5A03" w14:paraId="0ED25953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BC7B653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12A</w:t>
            </w:r>
            <w:r w:rsidRPr="00660DE3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78"/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A393D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Vt5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29DA5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69D87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caps/>
                <w:sz w:val="22"/>
                <w:lang w:eastAsia="ar-SA"/>
              </w:rPr>
            </w:pPr>
            <w:r>
              <w:rPr>
                <w:rFonts w:eastAsia="Calibri"/>
                <w:caps/>
                <w:sz w:val="22"/>
                <w:lang w:eastAsia="ar-SA"/>
              </w:rPr>
              <w:t>1400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63509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D70D0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DAD89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72FAB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C973A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uppressAutoHyphens/>
              <w:snapToGrid w:val="0"/>
              <w:spacing w:line="254" w:lineRule="auto"/>
              <w:jc w:val="center"/>
              <w:rPr>
                <w:rFonts w:eastAsia="Calibri"/>
                <w:sz w:val="22"/>
                <w:lang w:eastAsia="ar-SA"/>
              </w:rPr>
            </w:pPr>
            <w:r>
              <w:rPr>
                <w:rFonts w:eastAsia="Calibri"/>
                <w:sz w:val="22"/>
                <w:lang w:eastAsia="ar-SA"/>
              </w:rPr>
              <w:t>30</w:t>
            </w:r>
          </w:p>
        </w:tc>
      </w:tr>
      <w:tr w:rsidR="00BA6B76" w14:paraId="3DC1ECCF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36B9830B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51830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caps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Gksz1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DD9F16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2CEAEF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caps/>
                <w:sz w:val="22"/>
                <w:lang w:eastAsia="en-US"/>
              </w:rPr>
            </w:pPr>
            <w:r>
              <w:rPr>
                <w:rFonts w:eastAsia="Calibri"/>
                <w:caps/>
                <w:sz w:val="22"/>
                <w:lang w:eastAsia="en-US"/>
              </w:rPr>
              <w:t>1000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D816F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B320C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BF572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63BCED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3B7E1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35</w:t>
            </w:r>
          </w:p>
        </w:tc>
      </w:tr>
      <w:tr w:rsidR="00BA6B76" w14:paraId="707A0892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53A69246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14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66671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Gksz2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4BCD0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C6782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caps/>
                <w:sz w:val="22"/>
                <w:lang w:eastAsia="en-US"/>
              </w:rPr>
            </w:pPr>
            <w:r>
              <w:rPr>
                <w:rFonts w:eastAsia="Calibri"/>
                <w:caps/>
                <w:sz w:val="22"/>
                <w:lang w:eastAsia="en-US"/>
              </w:rPr>
              <w:t>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FBA817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C473B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58A36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40320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9D5F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35</w:t>
            </w:r>
          </w:p>
        </w:tc>
      </w:tr>
      <w:tr w:rsidR="00BA6B76" w14:paraId="2CA3F4B9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14A7B8AF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4DDEE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Gksz3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2AA76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230C9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caps/>
                <w:sz w:val="22"/>
                <w:lang w:eastAsia="en-US"/>
              </w:rPr>
            </w:pPr>
            <w:r>
              <w:rPr>
                <w:rFonts w:eastAsia="Calibri"/>
                <w:caps/>
                <w:sz w:val="22"/>
                <w:lang w:eastAsia="en-US"/>
              </w:rPr>
              <w:t>3000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64BAC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1F3F7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9313B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290DB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BF508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40</w:t>
            </w:r>
          </w:p>
        </w:tc>
      </w:tr>
      <w:tr w:rsidR="00BA6B76" w14:paraId="72631B1F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28F01541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16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C335C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Gksz4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B149B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26362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caps/>
                <w:sz w:val="22"/>
                <w:lang w:eastAsia="en-US"/>
              </w:rPr>
            </w:pPr>
            <w:r>
              <w:rPr>
                <w:rFonts w:eastAsia="Calibri"/>
                <w:caps/>
                <w:sz w:val="22"/>
                <w:lang w:eastAsia="en-US"/>
              </w:rPr>
              <w:t>3000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BA815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BDC50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FA2C2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03C113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2AC27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30</w:t>
            </w:r>
          </w:p>
        </w:tc>
      </w:tr>
      <w:tr w:rsidR="003E5A03" w14:paraId="455B3DB4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5F1474FD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16A</w:t>
            </w:r>
            <w:r w:rsidRPr="00660DE3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79"/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8EA26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Gksz5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B7E48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87F20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caps/>
                <w:sz w:val="22"/>
                <w:lang w:eastAsia="en-US"/>
              </w:rPr>
            </w:pPr>
            <w:r>
              <w:rPr>
                <w:rFonts w:eastAsia="Calibri"/>
                <w:caps/>
                <w:sz w:val="22"/>
                <w:lang w:eastAsia="en-US"/>
              </w:rPr>
              <w:t>K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1C8D7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K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2AE41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3DEC2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5AEF0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0DB2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35</w:t>
            </w:r>
          </w:p>
        </w:tc>
      </w:tr>
      <w:tr w:rsidR="00BA6B76" w14:paraId="2B1F71C0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585B0CA3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17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0B8C9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caps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Gip1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DBC42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BDD29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caps/>
                <w:sz w:val="22"/>
                <w:lang w:eastAsia="en-US"/>
              </w:rPr>
            </w:pPr>
            <w:r>
              <w:rPr>
                <w:rFonts w:eastAsia="Calibri"/>
                <w:caps/>
                <w:sz w:val="22"/>
                <w:lang w:eastAsia="en-US"/>
              </w:rPr>
              <w:t>3000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035AD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80823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CFBD6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9,5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60167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0C340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30</w:t>
            </w:r>
          </w:p>
        </w:tc>
      </w:tr>
      <w:tr w:rsidR="00BA6B76" w14:paraId="5A0E2701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05BA432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6FD04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Gip2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536D4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53B96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caps/>
                <w:sz w:val="22"/>
                <w:lang w:eastAsia="en-US"/>
              </w:rPr>
            </w:pPr>
            <w:r>
              <w:rPr>
                <w:rFonts w:eastAsia="Calibri"/>
                <w:caps/>
                <w:sz w:val="22"/>
                <w:lang w:eastAsia="en-US"/>
              </w:rPr>
              <w:t>1000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B916E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6FBAF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A2306E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8CD39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AE58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30</w:t>
            </w:r>
          </w:p>
        </w:tc>
      </w:tr>
      <w:tr w:rsidR="002931B0" w14:paraId="15B0388E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BFB44AD" w14:textId="77777777" w:rsidR="002931B0" w:rsidRDefault="002931B0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lastRenderedPageBreak/>
              <w:t>19</w:t>
            </w:r>
            <w:r w:rsidRPr="000A6E21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80"/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68F98" w14:textId="77777777" w:rsidR="002931B0" w:rsidRDefault="002931B0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Gip3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F7FAD" w14:textId="77777777" w:rsidR="002931B0" w:rsidRDefault="002931B0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1F84D" w14:textId="77777777" w:rsidR="002931B0" w:rsidRDefault="002931B0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caps/>
                <w:sz w:val="22"/>
                <w:lang w:eastAsia="en-US"/>
              </w:rPr>
            </w:pPr>
            <w:r>
              <w:rPr>
                <w:rFonts w:eastAsia="Calibri"/>
                <w:caps/>
                <w:sz w:val="22"/>
                <w:lang w:eastAsia="en-US"/>
              </w:rPr>
              <w:t>3000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F5D64" w14:textId="77777777" w:rsidR="002931B0" w:rsidRDefault="002931B0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EA0BF" w14:textId="77777777" w:rsidR="002931B0" w:rsidRDefault="002931B0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96394" w14:textId="77777777" w:rsidR="002931B0" w:rsidRDefault="002931B0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DF456" w14:textId="77777777" w:rsidR="002931B0" w:rsidRDefault="002931B0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83B2" w14:textId="77777777" w:rsidR="002931B0" w:rsidRDefault="002931B0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30</w:t>
            </w:r>
          </w:p>
        </w:tc>
      </w:tr>
      <w:tr w:rsidR="003E5A03" w14:paraId="6DADE767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47660DA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19A</w:t>
            </w:r>
            <w:r w:rsidRPr="00660DE3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81"/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E46B0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Gip4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AB051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B004D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caps/>
                <w:sz w:val="22"/>
                <w:lang w:eastAsia="en-US"/>
              </w:rPr>
            </w:pPr>
            <w:r>
              <w:rPr>
                <w:rFonts w:eastAsia="Calibri"/>
                <w:caps/>
                <w:sz w:val="22"/>
                <w:lang w:eastAsia="en-US"/>
              </w:rPr>
              <w:t>3000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73A87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D1B7F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4916E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9,5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C0EF0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FAA8" w14:textId="77777777" w:rsidR="003E5A03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30</w:t>
            </w:r>
          </w:p>
        </w:tc>
      </w:tr>
      <w:tr w:rsidR="00BA6B76" w14:paraId="088A6138" w14:textId="77777777" w:rsidTr="00BA6B76">
        <w:trPr>
          <w:gridAfter w:val="1"/>
          <w:wAfter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43935B98" w14:textId="77777777" w:rsidR="00BA6B76" w:rsidRDefault="002931B0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2DB5C2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caps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lang w:eastAsia="en-US"/>
              </w:rPr>
              <w:t>Gip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-e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A2774A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74B58" w14:textId="77777777" w:rsidR="00BA6B76" w:rsidRDefault="003E5A03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caps/>
                <w:sz w:val="22"/>
                <w:lang w:eastAsia="en-US"/>
              </w:rPr>
            </w:pPr>
            <w:r>
              <w:rPr>
                <w:rFonts w:eastAsia="Calibri"/>
                <w:caps/>
                <w:sz w:val="22"/>
                <w:lang w:eastAsia="en-US"/>
              </w:rPr>
              <w:t>20</w:t>
            </w:r>
            <w:r w:rsidR="00BA6B76">
              <w:rPr>
                <w:rFonts w:eastAsia="Calibri"/>
                <w:caps/>
                <w:sz w:val="22"/>
                <w:lang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23360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9E3DC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C73DAB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5C5A6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C6D50" w14:textId="77777777" w:rsid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30</w:t>
            </w:r>
          </w:p>
        </w:tc>
      </w:tr>
      <w:tr w:rsidR="00BA6B76" w14:paraId="547B5061" w14:textId="77777777" w:rsidTr="00BA6B76">
        <w:trPr>
          <w:gridBefore w:val="1"/>
          <w:wBefore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3FC05BF0" w14:textId="77777777" w:rsidR="00BA6B76" w:rsidRDefault="002931B0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3E1AD" w14:textId="77777777" w:rsidR="00BA6B76" w:rsidRP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BA6B76">
              <w:rPr>
                <w:rFonts w:eastAsia="Calibri"/>
                <w:sz w:val="22"/>
                <w:lang w:eastAsia="en-US"/>
              </w:rPr>
              <w:t>K-</w:t>
            </w:r>
            <w:proofErr w:type="spellStart"/>
            <w:r w:rsidRPr="00BA6B76">
              <w:rPr>
                <w:rFonts w:eastAsia="Calibri"/>
                <w:sz w:val="22"/>
                <w:lang w:eastAsia="en-US"/>
              </w:rPr>
              <w:t>tur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57B5F" w14:textId="77777777" w:rsidR="00BA6B76" w:rsidRP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BA6B76">
              <w:rPr>
                <w:rFonts w:eastAsia="Calibri"/>
                <w:sz w:val="22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AB6F7" w14:textId="77777777" w:rsidR="00BA6B76" w:rsidRP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BA6B76">
              <w:rPr>
                <w:rFonts w:eastAsia="Calibri"/>
                <w:sz w:val="22"/>
                <w:lang w:eastAsia="en-US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9F833" w14:textId="77777777" w:rsidR="00BA6B76" w:rsidRP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BA6B76">
              <w:rPr>
                <w:rFonts w:eastAsia="Calibri"/>
                <w:sz w:val="22"/>
                <w:lang w:eastAsia="en-US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638787" w14:textId="77777777" w:rsidR="00BA6B76" w:rsidRP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BA6B76">
              <w:rPr>
                <w:rFonts w:eastAsia="Calibri"/>
                <w:sz w:val="22"/>
                <w:lang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33F6D" w14:textId="77777777" w:rsidR="00BA6B76" w:rsidRP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BA6B76">
              <w:rPr>
                <w:rFonts w:eastAsia="Calibri"/>
                <w:sz w:val="22"/>
                <w:lang w:eastAsia="en-US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51C54" w14:textId="77777777" w:rsidR="00BA6B76" w:rsidRP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BA6B76">
              <w:rPr>
                <w:rFonts w:eastAsia="Calibri"/>
                <w:sz w:val="22"/>
                <w:lang w:eastAsia="en-US"/>
              </w:rPr>
              <w:t>55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C934A" w14:textId="77777777" w:rsidR="00BA6B76" w:rsidRP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BA6B76">
              <w:rPr>
                <w:rFonts w:eastAsia="Calibri"/>
                <w:sz w:val="22"/>
                <w:lang w:eastAsia="en-US"/>
              </w:rPr>
              <w:t>30</w:t>
            </w:r>
          </w:p>
        </w:tc>
      </w:tr>
      <w:tr w:rsidR="00BA6B76" w14:paraId="6AAECE1C" w14:textId="77777777" w:rsidTr="00BA6B76">
        <w:trPr>
          <w:gridBefore w:val="1"/>
          <w:wBefore w:w="33" w:type="dxa"/>
          <w:trHeight w:val="3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19C7728E" w14:textId="77777777" w:rsidR="00BA6B76" w:rsidRDefault="00BA6B76" w:rsidP="002931B0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</w:t>
            </w:r>
            <w:r w:rsidR="002931B0">
              <w:rPr>
                <w:rFonts w:eastAsia="Calibri"/>
                <w:b/>
                <w:sz w:val="22"/>
                <w:lang w:eastAsia="en-US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278D9" w14:textId="77777777" w:rsidR="00BA6B76" w:rsidRP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BA6B76">
              <w:rPr>
                <w:rFonts w:eastAsia="Calibri"/>
                <w:sz w:val="22"/>
                <w:lang w:eastAsia="en-US"/>
              </w:rPr>
              <w:t>K-</w:t>
            </w:r>
            <w:proofErr w:type="spellStart"/>
            <w:r w:rsidRPr="00BA6B76">
              <w:rPr>
                <w:rFonts w:eastAsia="Calibri"/>
                <w:sz w:val="22"/>
                <w:lang w:eastAsia="en-US"/>
              </w:rPr>
              <w:t>lsp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2C658" w14:textId="77777777" w:rsidR="00BA6B76" w:rsidRP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BA6B76">
              <w:rPr>
                <w:rFonts w:eastAsia="Calibri"/>
                <w:sz w:val="22"/>
                <w:lang w:eastAsia="en-US"/>
              </w:rPr>
              <w:t>SZ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FE992" w14:textId="77777777" w:rsidR="00BA6B76" w:rsidRP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BA6B76">
              <w:rPr>
                <w:rFonts w:eastAsia="Calibri"/>
                <w:sz w:val="22"/>
                <w:lang w:eastAsia="en-US"/>
              </w:rPr>
              <w:t>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06A72" w14:textId="77777777" w:rsidR="00BA6B76" w:rsidRP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BA6B76">
              <w:rPr>
                <w:rFonts w:eastAsia="Calibri"/>
                <w:sz w:val="22"/>
                <w:lang w:eastAsia="en-US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05A2E" w14:textId="77777777" w:rsidR="00BA6B76" w:rsidRP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BA6B76">
              <w:rPr>
                <w:rFonts w:eastAsia="Calibri"/>
                <w:sz w:val="22"/>
                <w:lang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A0441F" w14:textId="77777777" w:rsidR="00BA6B76" w:rsidRP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BA6B76">
              <w:rPr>
                <w:rFonts w:eastAsia="Calibri"/>
                <w:sz w:val="22"/>
                <w:lang w:eastAsia="en-US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20F96" w14:textId="77777777" w:rsidR="00BA6B76" w:rsidRP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BA6B76">
              <w:rPr>
                <w:rFonts w:eastAsia="Calibri"/>
                <w:sz w:val="22"/>
                <w:lang w:eastAsia="en-US"/>
              </w:rPr>
              <w:t>40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CBB6B" w14:textId="77777777" w:rsidR="00BA6B76" w:rsidRPr="00BA6B76" w:rsidRDefault="00BA6B76">
            <w:pPr>
              <w:widowControl w:val="0"/>
              <w:tabs>
                <w:tab w:val="left" w:pos="709"/>
                <w:tab w:val="left" w:pos="1701"/>
              </w:tabs>
              <w:snapToGrid w:val="0"/>
              <w:spacing w:after="160" w:line="254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BA6B76">
              <w:rPr>
                <w:rFonts w:eastAsia="Calibri"/>
                <w:sz w:val="22"/>
                <w:lang w:eastAsia="en-US"/>
              </w:rPr>
              <w:t>30</w:t>
            </w:r>
          </w:p>
        </w:tc>
      </w:tr>
    </w:tbl>
    <w:p w14:paraId="4F260AFF" w14:textId="77777777" w:rsidR="00BA6B76" w:rsidRDefault="00BA6B76" w:rsidP="00BA6B76">
      <w:pPr>
        <w:suppressAutoHyphens/>
        <w:spacing w:after="0"/>
        <w:jc w:val="left"/>
        <w:rPr>
          <w:bCs/>
          <w:sz w:val="22"/>
          <w:lang w:eastAsia="ar-SA"/>
        </w:rPr>
      </w:pPr>
      <w:r>
        <w:rPr>
          <w:bCs/>
          <w:sz w:val="22"/>
          <w:lang w:eastAsia="ar-SA"/>
        </w:rPr>
        <w:t>K - kialakult állapot,    O - oldalhatáron álló beépítés, SZ</w:t>
      </w:r>
      <w:r>
        <w:rPr>
          <w:bCs/>
          <w:sz w:val="22"/>
          <w:lang w:eastAsia="ar-SA"/>
        </w:rPr>
        <w:tab/>
        <w:t xml:space="preserve">- </w:t>
      </w:r>
      <w:proofErr w:type="spellStart"/>
      <w:r>
        <w:rPr>
          <w:bCs/>
          <w:sz w:val="22"/>
          <w:lang w:eastAsia="ar-SA"/>
        </w:rPr>
        <w:t>szabadonálló</w:t>
      </w:r>
      <w:proofErr w:type="spellEnd"/>
      <w:r>
        <w:rPr>
          <w:bCs/>
          <w:sz w:val="22"/>
          <w:lang w:eastAsia="ar-SA"/>
        </w:rPr>
        <w:t xml:space="preserve"> beépítés</w:t>
      </w:r>
    </w:p>
    <w:p w14:paraId="0180B806" w14:textId="77777777" w:rsidR="00BA6B76" w:rsidRDefault="00BA6B76" w:rsidP="00BA6B76">
      <w:pPr>
        <w:suppressAutoHyphens/>
        <w:spacing w:after="0"/>
        <w:jc w:val="left"/>
        <w:rPr>
          <w:bCs/>
          <w:sz w:val="22"/>
          <w:lang w:eastAsia="ar-SA"/>
        </w:rPr>
      </w:pPr>
      <w:r>
        <w:rPr>
          <w:bCs/>
          <w:sz w:val="22"/>
          <w:lang w:eastAsia="ar-SA"/>
        </w:rPr>
        <w:t>I</w:t>
      </w:r>
      <w:r>
        <w:rPr>
          <w:bCs/>
          <w:sz w:val="22"/>
          <w:lang w:eastAsia="ar-SA"/>
        </w:rPr>
        <w:tab/>
        <w:t>- ikres beépítés</w:t>
      </w:r>
    </w:p>
    <w:p w14:paraId="42207A6C" w14:textId="77777777" w:rsidR="00BA6B76" w:rsidRDefault="00BA6B76" w:rsidP="00BA6B76">
      <w:pPr>
        <w:spacing w:line="254" w:lineRule="auto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Az Má-1 és Má-1* jelű övezetben az építmény-elhelyezés feltételei a következők a művelési ág függvényében</w:t>
      </w:r>
    </w:p>
    <w:tbl>
      <w:tblPr>
        <w:tblW w:w="8630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2777"/>
        <w:gridCol w:w="1322"/>
        <w:gridCol w:w="1381"/>
        <w:gridCol w:w="1541"/>
        <w:gridCol w:w="1227"/>
      </w:tblGrid>
      <w:tr w:rsidR="00BA6B76" w14:paraId="1F95343F" w14:textId="77777777" w:rsidTr="00BA6B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055C92" w14:textId="77777777" w:rsidR="00BA6B76" w:rsidRDefault="00BA6B76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BD4274" w14:textId="77777777" w:rsidR="00BA6B76" w:rsidRDefault="00BA6B76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AAB27E6" w14:textId="77777777" w:rsidR="00BA6B76" w:rsidRDefault="00BA6B76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326482B" w14:textId="77777777" w:rsidR="00BA6B76" w:rsidRDefault="00BA6B76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AB7A81" w14:textId="77777777" w:rsidR="00BA6B76" w:rsidRDefault="00BA6B76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3877B62" w14:textId="77777777" w:rsidR="00BA6B76" w:rsidRDefault="00BA6B76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E</w:t>
            </w:r>
          </w:p>
        </w:tc>
      </w:tr>
      <w:tr w:rsidR="00BA6B76" w14:paraId="4604413B" w14:textId="77777777" w:rsidTr="00BA6B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021FF7" w14:textId="77777777" w:rsidR="00BA6B76" w:rsidRDefault="00BA6B76">
            <w:pPr>
              <w:spacing w:line="25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9120B7" w14:textId="77777777" w:rsidR="00BA6B76" w:rsidRDefault="00BA6B76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A11274" w14:textId="77777777" w:rsidR="00BA6B76" w:rsidRDefault="00BA6B76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Szántó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4DBD49" w14:textId="77777777" w:rsidR="00BA6B76" w:rsidRDefault="00BA6B76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Ültetvény</w:t>
            </w:r>
          </w:p>
          <w:p w14:paraId="67638EDB" w14:textId="77777777" w:rsidR="00BA6B76" w:rsidRDefault="00BA6B76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(szőlő)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6C52A1" w14:textId="77777777" w:rsidR="00BA6B76" w:rsidRDefault="00BA6B76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Ültetvény</w:t>
            </w:r>
          </w:p>
          <w:p w14:paraId="63AAD9FB" w14:textId="77777777" w:rsidR="00BA6B76" w:rsidRDefault="00BA6B76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(gyümölcsös)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C7956D0" w14:textId="77777777" w:rsidR="00BA6B76" w:rsidRDefault="00BA6B76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Gyep</w:t>
            </w:r>
          </w:p>
        </w:tc>
      </w:tr>
      <w:tr w:rsidR="00BA6B76" w14:paraId="1ACFE716" w14:textId="77777777" w:rsidTr="00BA6B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C473BD7" w14:textId="77777777" w:rsidR="00BA6B76" w:rsidRDefault="00BA6B76">
            <w:pPr>
              <w:spacing w:line="25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CF84EA" w14:textId="77777777" w:rsidR="00BA6B76" w:rsidRDefault="00BA6B76">
            <w:pPr>
              <w:spacing w:line="25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Kialakítható/beépíthető legkisebb telekméret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EEBC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 ha/20 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6117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ha/2 ha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6B14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ha/3 ha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88D4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 ha/5 ha</w:t>
            </w:r>
          </w:p>
        </w:tc>
      </w:tr>
      <w:tr w:rsidR="00BA6B76" w14:paraId="6DA7EAF9" w14:textId="77777777" w:rsidTr="00BA6B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E10811" w14:textId="77777777" w:rsidR="00BA6B76" w:rsidRDefault="00BA6B76">
            <w:pPr>
              <w:spacing w:line="25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FF3C2F" w14:textId="77777777" w:rsidR="00BA6B76" w:rsidRDefault="00BA6B76">
            <w:pPr>
              <w:spacing w:line="25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Kialakítható/beépíthető legkisebb telekszélesség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9FE7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500A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 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516B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 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6225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 m</w:t>
            </w:r>
          </w:p>
        </w:tc>
      </w:tr>
      <w:tr w:rsidR="00BA6B76" w14:paraId="2F4D8B22" w14:textId="77777777" w:rsidTr="00BA6B76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EE41E0" w14:textId="77777777" w:rsidR="00BA6B76" w:rsidRDefault="00BA6B76">
            <w:pPr>
              <w:spacing w:line="25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620C1D" w14:textId="77777777" w:rsidR="00BA6B76" w:rsidRDefault="00BA6B76">
            <w:pPr>
              <w:spacing w:line="25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Beépítési mód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70EE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1D5E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SZ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A737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SZ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E3CA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SZ</w:t>
            </w:r>
          </w:p>
        </w:tc>
      </w:tr>
      <w:tr w:rsidR="00BA6B76" w14:paraId="3312F1F0" w14:textId="77777777" w:rsidTr="00BA6B76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DF6D85" w14:textId="77777777" w:rsidR="00BA6B76" w:rsidRDefault="00BA6B76">
            <w:pPr>
              <w:spacing w:line="25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795CD0" w14:textId="77777777" w:rsidR="00BA6B76" w:rsidRDefault="00BA6B76">
            <w:pPr>
              <w:spacing w:line="25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Legnagyobb beépíthetőség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EA54B3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0,3%</w:t>
            </w:r>
          </w:p>
          <w:p w14:paraId="5CC05F9F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</w:t>
            </w:r>
            <w:proofErr w:type="spellStart"/>
            <w:r>
              <w:rPr>
                <w:sz w:val="22"/>
                <w:lang w:eastAsia="en-US"/>
              </w:rPr>
              <w:t>max</w:t>
            </w:r>
            <w:proofErr w:type="spellEnd"/>
            <w:r>
              <w:rPr>
                <w:sz w:val="22"/>
                <w:lang w:eastAsia="en-US"/>
              </w:rPr>
              <w:t xml:space="preserve"> 1000m</w:t>
            </w:r>
            <w:r>
              <w:rPr>
                <w:sz w:val="22"/>
                <w:vertAlign w:val="superscript"/>
                <w:lang w:eastAsia="en-US"/>
              </w:rPr>
              <w:t>2</w:t>
            </w:r>
            <w:r>
              <w:rPr>
                <w:sz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2135B2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2%</w:t>
            </w:r>
          </w:p>
          <w:p w14:paraId="2415CCD3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</w:t>
            </w:r>
            <w:proofErr w:type="spellStart"/>
            <w:r>
              <w:rPr>
                <w:sz w:val="22"/>
                <w:lang w:eastAsia="en-US"/>
              </w:rPr>
              <w:t>max</w:t>
            </w:r>
            <w:proofErr w:type="spellEnd"/>
            <w:r>
              <w:rPr>
                <w:sz w:val="22"/>
                <w:lang w:eastAsia="en-US"/>
              </w:rPr>
              <w:t xml:space="preserve"> 800m</w:t>
            </w:r>
            <w:r>
              <w:rPr>
                <w:sz w:val="22"/>
                <w:vertAlign w:val="superscript"/>
                <w:lang w:eastAsia="en-US"/>
              </w:rPr>
              <w:t>2</w:t>
            </w:r>
            <w:r>
              <w:rPr>
                <w:sz w:val="22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5F885A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1%</w:t>
            </w:r>
          </w:p>
          <w:p w14:paraId="32FECC66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</w:t>
            </w:r>
            <w:proofErr w:type="spellStart"/>
            <w:r>
              <w:rPr>
                <w:sz w:val="22"/>
                <w:lang w:eastAsia="en-US"/>
              </w:rPr>
              <w:t>max</w:t>
            </w:r>
            <w:proofErr w:type="spellEnd"/>
            <w:r>
              <w:rPr>
                <w:sz w:val="22"/>
                <w:lang w:eastAsia="en-US"/>
              </w:rPr>
              <w:t xml:space="preserve"> 1000m</w:t>
            </w:r>
            <w:r>
              <w:rPr>
                <w:sz w:val="22"/>
                <w:vertAlign w:val="superscript"/>
                <w:lang w:eastAsia="en-US"/>
              </w:rPr>
              <w:t>2</w:t>
            </w:r>
            <w:r>
              <w:rPr>
                <w:sz w:val="22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F42783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1%</w:t>
            </w:r>
          </w:p>
          <w:p w14:paraId="789CD136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</w:t>
            </w:r>
            <w:proofErr w:type="spellStart"/>
            <w:r>
              <w:rPr>
                <w:sz w:val="22"/>
                <w:lang w:eastAsia="en-US"/>
              </w:rPr>
              <w:t>max</w:t>
            </w:r>
            <w:proofErr w:type="spellEnd"/>
            <w:r>
              <w:rPr>
                <w:sz w:val="22"/>
                <w:lang w:eastAsia="en-US"/>
              </w:rPr>
              <w:t xml:space="preserve"> 1000m</w:t>
            </w:r>
            <w:r>
              <w:rPr>
                <w:sz w:val="22"/>
                <w:vertAlign w:val="superscript"/>
                <w:lang w:eastAsia="en-US"/>
              </w:rPr>
              <w:t>2</w:t>
            </w:r>
            <w:r>
              <w:rPr>
                <w:sz w:val="22"/>
                <w:lang w:eastAsia="en-US"/>
              </w:rPr>
              <w:t>)</w:t>
            </w:r>
          </w:p>
        </w:tc>
      </w:tr>
      <w:tr w:rsidR="00BA6B76" w14:paraId="18E496E8" w14:textId="77777777" w:rsidTr="00BA6B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D85E9F" w14:textId="77777777" w:rsidR="00BA6B76" w:rsidRDefault="00BA6B76">
            <w:pPr>
              <w:spacing w:line="25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B3032F" w14:textId="77777777" w:rsidR="00BA6B76" w:rsidRDefault="00BA6B76">
            <w:pPr>
              <w:spacing w:line="25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Legnagyobb épületmagasság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DAA5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6,0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CB1A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6,0 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7225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DD25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6,0</w:t>
            </w:r>
          </w:p>
        </w:tc>
      </w:tr>
      <w:tr w:rsidR="00BA6B76" w14:paraId="15A65B33" w14:textId="77777777" w:rsidTr="00BA6B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7DFA2E" w14:textId="77777777" w:rsidR="00BA6B76" w:rsidRDefault="00BA6B76">
            <w:pPr>
              <w:spacing w:line="25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F37D85" w14:textId="77777777" w:rsidR="00BA6B76" w:rsidRDefault="00BA6B76">
            <w:pPr>
              <w:spacing w:line="25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Terepszint alatti beépíthetőség </w:t>
            </w:r>
            <w:proofErr w:type="spellStart"/>
            <w:r>
              <w:rPr>
                <w:b/>
                <w:sz w:val="22"/>
                <w:lang w:eastAsia="en-US"/>
              </w:rPr>
              <w:t>max</w:t>
            </w:r>
            <w:proofErr w:type="spellEnd"/>
            <w:r>
              <w:rPr>
                <w:b/>
                <w:sz w:val="22"/>
                <w:lang w:eastAsia="en-US"/>
              </w:rPr>
              <w:t>. alapterülete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23BD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145B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A2ED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0,5%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3CF5" w14:textId="77777777" w:rsidR="00BA6B76" w:rsidRDefault="00BA6B76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0,5%</w:t>
            </w:r>
          </w:p>
        </w:tc>
      </w:tr>
    </w:tbl>
    <w:p w14:paraId="2A055EFD" w14:textId="77777777" w:rsidR="00BA6B76" w:rsidRDefault="00BA6B76" w:rsidP="00BA6B76">
      <w:pPr>
        <w:ind w:left="426" w:hanging="66"/>
        <w:jc w:val="left"/>
        <w:rPr>
          <w:color w:val="FF0000"/>
          <w:sz w:val="24"/>
        </w:rPr>
      </w:pPr>
      <w:r>
        <w:t xml:space="preserve">    SZ </w:t>
      </w:r>
      <w:proofErr w:type="spellStart"/>
      <w:r>
        <w:t>szabadonálló</w:t>
      </w:r>
      <w:proofErr w:type="spellEnd"/>
      <w:r>
        <w:br/>
      </w:r>
    </w:p>
    <w:p w14:paraId="2B19D0E0" w14:textId="77777777" w:rsidR="000C69BB" w:rsidRDefault="000C69BB">
      <w:pPr>
        <w:spacing w:after="200" w:line="276" w:lineRule="auto"/>
        <w:jc w:val="left"/>
        <w:rPr>
          <w:rFonts w:ascii="Calibri" w:hAnsi="Calibri"/>
          <w:b/>
          <w:spacing w:val="-4"/>
          <w:sz w:val="24"/>
          <w:lang w:eastAsia="ar-SA"/>
        </w:rPr>
      </w:pPr>
      <w:r>
        <w:rPr>
          <w:rFonts w:ascii="Calibri" w:hAnsi="Calibri"/>
          <w:b/>
          <w:spacing w:val="-4"/>
          <w:sz w:val="24"/>
          <w:lang w:eastAsia="ar-SA"/>
        </w:rPr>
        <w:br w:type="page"/>
      </w:r>
    </w:p>
    <w:p w14:paraId="186EE75C" w14:textId="77777777" w:rsidR="00C83316" w:rsidRPr="005C4690" w:rsidRDefault="00C83316" w:rsidP="00C83316">
      <w:pPr>
        <w:widowControl w:val="0"/>
        <w:suppressAutoHyphens/>
        <w:spacing w:after="0"/>
        <w:outlineLvl w:val="2"/>
        <w:rPr>
          <w:rFonts w:ascii="Calibri" w:hAnsi="Calibri"/>
          <w:b/>
          <w:spacing w:val="-4"/>
          <w:sz w:val="24"/>
          <w:lang w:eastAsia="ar-SA"/>
        </w:rPr>
      </w:pPr>
      <w:r w:rsidRPr="00C83316">
        <w:rPr>
          <w:vertAlign w:val="superscript"/>
        </w:rPr>
        <w:lastRenderedPageBreak/>
        <w:footnoteReference w:id="82"/>
      </w:r>
      <w:r>
        <w:rPr>
          <w:rFonts w:ascii="Calibri" w:hAnsi="Calibri"/>
          <w:b/>
          <w:spacing w:val="-4"/>
          <w:sz w:val="24"/>
          <w:lang w:eastAsia="ar-SA"/>
        </w:rPr>
        <w:t>4</w:t>
      </w:r>
      <w:r w:rsidRPr="005C4690">
        <w:rPr>
          <w:rFonts w:ascii="Calibri" w:hAnsi="Calibri"/>
          <w:b/>
          <w:spacing w:val="-4"/>
          <w:sz w:val="24"/>
          <w:lang w:eastAsia="ar-SA"/>
        </w:rPr>
        <w:t>. melléklet</w:t>
      </w:r>
    </w:p>
    <w:p w14:paraId="71AE80EC" w14:textId="77777777" w:rsidR="00C83316" w:rsidRPr="00C83316" w:rsidRDefault="00C83316" w:rsidP="00C83316">
      <w:pPr>
        <w:widowControl w:val="0"/>
        <w:suppressAutoHyphens/>
        <w:spacing w:after="0"/>
        <w:outlineLvl w:val="2"/>
        <w:rPr>
          <w:rFonts w:ascii="Calibri" w:hAnsi="Calibri"/>
          <w:b/>
          <w:caps/>
          <w:spacing w:val="-4"/>
          <w:sz w:val="24"/>
          <w:szCs w:val="24"/>
          <w:lang w:eastAsia="ar-SA"/>
        </w:rPr>
      </w:pPr>
      <w:r w:rsidRPr="00C83316">
        <w:rPr>
          <w:rFonts w:ascii="Calibri" w:hAnsi="Calibri"/>
          <w:b/>
          <w:caps/>
          <w:spacing w:val="-4"/>
          <w:sz w:val="24"/>
          <w:szCs w:val="24"/>
          <w:lang w:eastAsia="ar-SA"/>
        </w:rPr>
        <w:t>A közlekedési területek és azok szabályozási szélességeit</w:t>
      </w:r>
    </w:p>
    <w:p w14:paraId="4E94C908" w14:textId="77777777" w:rsidR="00C83316" w:rsidRDefault="00C83316" w:rsidP="00BA6B76">
      <w:pPr>
        <w:ind w:left="426" w:hanging="66"/>
        <w:jc w:val="left"/>
        <w:rPr>
          <w:color w:val="FF0000"/>
          <w:sz w:val="24"/>
        </w:rPr>
      </w:pP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2367"/>
        <w:gridCol w:w="2410"/>
        <w:gridCol w:w="1842"/>
      </w:tblGrid>
      <w:tr w:rsidR="00C83316" w:rsidRPr="00C83316" w14:paraId="51D6C14B" w14:textId="77777777" w:rsidTr="001F6B63">
        <w:trPr>
          <w:cantSplit/>
          <w:trHeight w:hRule="exact" w:val="310"/>
        </w:trPr>
        <w:tc>
          <w:tcPr>
            <w:tcW w:w="2169" w:type="dxa"/>
            <w:vMerge w:val="restart"/>
          </w:tcPr>
          <w:p w14:paraId="3CF115F1" w14:textId="77777777" w:rsidR="00C83316" w:rsidRPr="00C83316" w:rsidRDefault="00C83316" w:rsidP="001F6B63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Út</w:t>
            </w:r>
          </w:p>
        </w:tc>
        <w:tc>
          <w:tcPr>
            <w:tcW w:w="2367" w:type="dxa"/>
            <w:vMerge w:val="restart"/>
          </w:tcPr>
          <w:p w14:paraId="07E396D2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kategória</w:t>
            </w:r>
          </w:p>
        </w:tc>
        <w:tc>
          <w:tcPr>
            <w:tcW w:w="2410" w:type="dxa"/>
            <w:vMerge w:val="restart"/>
          </w:tcPr>
          <w:p w14:paraId="411DA8B7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left="39"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Közlekedési terület szélessége</w:t>
            </w:r>
          </w:p>
        </w:tc>
        <w:tc>
          <w:tcPr>
            <w:tcW w:w="1842" w:type="dxa"/>
          </w:tcPr>
          <w:p w14:paraId="29DE57B0" w14:textId="77777777" w:rsidR="00C83316" w:rsidRPr="00C83316" w:rsidRDefault="00C83316" w:rsidP="001F6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Védőtávolság</w:t>
            </w:r>
          </w:p>
        </w:tc>
      </w:tr>
      <w:tr w:rsidR="00C83316" w:rsidRPr="00C83316" w14:paraId="03E72191" w14:textId="77777777" w:rsidTr="001F6B63">
        <w:trPr>
          <w:cantSplit/>
          <w:trHeight w:val="244"/>
        </w:trPr>
        <w:tc>
          <w:tcPr>
            <w:tcW w:w="2169" w:type="dxa"/>
            <w:vMerge/>
          </w:tcPr>
          <w:p w14:paraId="36C24997" w14:textId="77777777" w:rsidR="00C83316" w:rsidRPr="00C83316" w:rsidRDefault="00C83316" w:rsidP="001F6B63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7" w:type="dxa"/>
            <w:vMerge/>
          </w:tcPr>
          <w:p w14:paraId="568DFC8C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14:paraId="201E66C5" w14:textId="77777777" w:rsidR="00C83316" w:rsidRPr="00C83316" w:rsidRDefault="00C83316" w:rsidP="001F6B63">
            <w:pPr>
              <w:tabs>
                <w:tab w:val="left" w:pos="39"/>
                <w:tab w:val="left" w:pos="567"/>
              </w:tabs>
              <w:suppressAutoHyphens/>
              <w:spacing w:after="0"/>
              <w:ind w:left="567" w:right="-55" w:hanging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14:paraId="49595A39" w14:textId="77777777" w:rsidR="00C83316" w:rsidRPr="00C83316" w:rsidRDefault="00C83316" w:rsidP="001F6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külterület</w:t>
            </w:r>
          </w:p>
        </w:tc>
      </w:tr>
      <w:tr w:rsidR="00C83316" w:rsidRPr="00C83316" w14:paraId="24675A5F" w14:textId="77777777" w:rsidTr="001F6B63">
        <w:trPr>
          <w:trHeight w:val="525"/>
        </w:trPr>
        <w:tc>
          <w:tcPr>
            <w:tcW w:w="2169" w:type="dxa"/>
          </w:tcPr>
          <w:p w14:paraId="54FF5785" w14:textId="77777777" w:rsidR="00C83316" w:rsidRPr="00C83316" w:rsidRDefault="00C83316" w:rsidP="001F6B63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72 sz. elsőrendű főút út</w:t>
            </w:r>
          </w:p>
        </w:tc>
        <w:tc>
          <w:tcPr>
            <w:tcW w:w="2367" w:type="dxa"/>
          </w:tcPr>
          <w:p w14:paraId="62CD6AB9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Külterületi főút</w:t>
            </w:r>
          </w:p>
          <w:p w14:paraId="7D841A23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K.IV.B.</w:t>
            </w:r>
          </w:p>
        </w:tc>
        <w:tc>
          <w:tcPr>
            <w:tcW w:w="2410" w:type="dxa"/>
          </w:tcPr>
          <w:p w14:paraId="4FEBB63D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Meglévő</w:t>
            </w:r>
          </w:p>
          <w:p w14:paraId="20BB1003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(18-30 m)</w:t>
            </w:r>
          </w:p>
        </w:tc>
        <w:tc>
          <w:tcPr>
            <w:tcW w:w="1842" w:type="dxa"/>
            <w:vAlign w:val="center"/>
          </w:tcPr>
          <w:p w14:paraId="4362125D" w14:textId="77777777" w:rsidR="00C83316" w:rsidRPr="00C83316" w:rsidRDefault="00C83316" w:rsidP="001F6B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100m-100m</w:t>
            </w:r>
          </w:p>
        </w:tc>
      </w:tr>
      <w:tr w:rsidR="00C83316" w:rsidRPr="00C83316" w14:paraId="1353D505" w14:textId="77777777" w:rsidTr="001F6B63">
        <w:tc>
          <w:tcPr>
            <w:tcW w:w="2169" w:type="dxa"/>
          </w:tcPr>
          <w:p w14:paraId="2C02A729" w14:textId="77777777" w:rsidR="00C83316" w:rsidRPr="00C83316" w:rsidRDefault="00C83316" w:rsidP="001F6B63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72 sz. elsőrendű főút út</w:t>
            </w:r>
          </w:p>
        </w:tc>
        <w:tc>
          <w:tcPr>
            <w:tcW w:w="2367" w:type="dxa"/>
          </w:tcPr>
          <w:p w14:paraId="7CD38FA8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Belterületi gyűjtőút</w:t>
            </w:r>
          </w:p>
          <w:p w14:paraId="5B3B0FF9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B.IV.b</w:t>
            </w:r>
            <w:proofErr w:type="spellEnd"/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-B.</w:t>
            </w:r>
          </w:p>
        </w:tc>
        <w:tc>
          <w:tcPr>
            <w:tcW w:w="2410" w:type="dxa"/>
          </w:tcPr>
          <w:p w14:paraId="03E0ABB0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Meglévő</w:t>
            </w:r>
          </w:p>
          <w:p w14:paraId="5D272573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(18-30 m)</w:t>
            </w:r>
          </w:p>
        </w:tc>
        <w:tc>
          <w:tcPr>
            <w:tcW w:w="1842" w:type="dxa"/>
            <w:vAlign w:val="center"/>
          </w:tcPr>
          <w:p w14:paraId="41D4948E" w14:textId="77777777" w:rsidR="00C83316" w:rsidRPr="00C83316" w:rsidRDefault="00C83316" w:rsidP="001F6B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3316" w:rsidRPr="00C83316" w14:paraId="7C4D9E10" w14:textId="77777777" w:rsidTr="001F6B63">
        <w:tc>
          <w:tcPr>
            <w:tcW w:w="2169" w:type="dxa"/>
          </w:tcPr>
          <w:p w14:paraId="121FD498" w14:textId="77777777" w:rsidR="00C83316" w:rsidRPr="00C83316" w:rsidRDefault="00C83316" w:rsidP="001F6B63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710 sz. főút</w:t>
            </w:r>
          </w:p>
        </w:tc>
        <w:tc>
          <w:tcPr>
            <w:tcW w:w="2367" w:type="dxa"/>
          </w:tcPr>
          <w:p w14:paraId="6A2B9266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Külterületi összekötőút K.V.B.</w:t>
            </w:r>
          </w:p>
        </w:tc>
        <w:tc>
          <w:tcPr>
            <w:tcW w:w="2410" w:type="dxa"/>
          </w:tcPr>
          <w:p w14:paraId="249C4253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Meglévő</w:t>
            </w:r>
          </w:p>
          <w:p w14:paraId="19A939E1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(30-42 m)</w:t>
            </w:r>
          </w:p>
        </w:tc>
        <w:tc>
          <w:tcPr>
            <w:tcW w:w="1842" w:type="dxa"/>
            <w:vAlign w:val="center"/>
          </w:tcPr>
          <w:p w14:paraId="0C1E2A68" w14:textId="77777777" w:rsidR="00C83316" w:rsidRPr="00C83316" w:rsidRDefault="00C83316" w:rsidP="001F6B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50m-50m</w:t>
            </w:r>
          </w:p>
        </w:tc>
      </w:tr>
      <w:tr w:rsidR="00C83316" w:rsidRPr="00C83316" w14:paraId="75D15FC5" w14:textId="77777777" w:rsidTr="001F6B63">
        <w:tc>
          <w:tcPr>
            <w:tcW w:w="2169" w:type="dxa"/>
          </w:tcPr>
          <w:p w14:paraId="48B5B430" w14:textId="77777777" w:rsidR="00C83316" w:rsidRPr="00C83316" w:rsidRDefault="00C83316" w:rsidP="001F6B63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7216 j. összekötő út </w:t>
            </w:r>
          </w:p>
        </w:tc>
        <w:tc>
          <w:tcPr>
            <w:tcW w:w="2367" w:type="dxa"/>
          </w:tcPr>
          <w:p w14:paraId="7DCE7052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Külterületi összekötőút K.V.B.</w:t>
            </w:r>
          </w:p>
        </w:tc>
        <w:tc>
          <w:tcPr>
            <w:tcW w:w="2410" w:type="dxa"/>
          </w:tcPr>
          <w:p w14:paraId="73B806A7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Meglévő</w:t>
            </w:r>
          </w:p>
          <w:p w14:paraId="75E42116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(12-16 m)</w:t>
            </w:r>
          </w:p>
        </w:tc>
        <w:tc>
          <w:tcPr>
            <w:tcW w:w="1842" w:type="dxa"/>
            <w:vAlign w:val="center"/>
          </w:tcPr>
          <w:p w14:paraId="4BD642E6" w14:textId="77777777" w:rsidR="00C83316" w:rsidRPr="00C83316" w:rsidRDefault="00C83316" w:rsidP="001F6B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50m-50m</w:t>
            </w:r>
          </w:p>
        </w:tc>
      </w:tr>
      <w:tr w:rsidR="00C83316" w:rsidRPr="00C83316" w14:paraId="38989E10" w14:textId="77777777" w:rsidTr="001F6B63">
        <w:tc>
          <w:tcPr>
            <w:tcW w:w="2169" w:type="dxa"/>
          </w:tcPr>
          <w:p w14:paraId="7C54102F" w14:textId="77777777" w:rsidR="00C83316" w:rsidRPr="00C83316" w:rsidRDefault="00C83316" w:rsidP="001F6B63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7213 j. összekötő út </w:t>
            </w:r>
          </w:p>
        </w:tc>
        <w:tc>
          <w:tcPr>
            <w:tcW w:w="2367" w:type="dxa"/>
          </w:tcPr>
          <w:p w14:paraId="3FFDD296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Külterületi összekötőút K.V.B.</w:t>
            </w:r>
          </w:p>
        </w:tc>
        <w:tc>
          <w:tcPr>
            <w:tcW w:w="2410" w:type="dxa"/>
          </w:tcPr>
          <w:p w14:paraId="0784938C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Meglévő</w:t>
            </w:r>
          </w:p>
          <w:p w14:paraId="041D072D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(18-38 m)</w:t>
            </w:r>
          </w:p>
        </w:tc>
        <w:tc>
          <w:tcPr>
            <w:tcW w:w="1842" w:type="dxa"/>
            <w:vAlign w:val="center"/>
          </w:tcPr>
          <w:p w14:paraId="68A90E5B" w14:textId="77777777" w:rsidR="00C83316" w:rsidRPr="00C83316" w:rsidRDefault="00C83316" w:rsidP="001F6B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50m-50m</w:t>
            </w:r>
          </w:p>
        </w:tc>
      </w:tr>
      <w:tr w:rsidR="00C83316" w:rsidRPr="00C83316" w14:paraId="3055CCFF" w14:textId="77777777" w:rsidTr="001F6B63">
        <w:tc>
          <w:tcPr>
            <w:tcW w:w="2169" w:type="dxa"/>
          </w:tcPr>
          <w:p w14:paraId="51F49FF5" w14:textId="77777777" w:rsidR="00C83316" w:rsidRPr="00C83316" w:rsidRDefault="00C83316" w:rsidP="001F6B63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Gyűjtőutak</w:t>
            </w:r>
          </w:p>
        </w:tc>
        <w:tc>
          <w:tcPr>
            <w:tcW w:w="2367" w:type="dxa"/>
          </w:tcPr>
          <w:p w14:paraId="30A9532B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Gyűjtőút </w:t>
            </w:r>
            <w:proofErr w:type="spellStart"/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B.V.c.C</w:t>
            </w:r>
            <w:proofErr w:type="spellEnd"/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</w:tcPr>
          <w:p w14:paraId="6AE8784D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Meglévő (8-16m)</w:t>
            </w:r>
          </w:p>
        </w:tc>
        <w:tc>
          <w:tcPr>
            <w:tcW w:w="1842" w:type="dxa"/>
            <w:vAlign w:val="center"/>
          </w:tcPr>
          <w:p w14:paraId="735C2073" w14:textId="77777777" w:rsidR="00C83316" w:rsidRPr="00C83316" w:rsidRDefault="00C83316" w:rsidP="001F6B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3316" w:rsidRPr="00C83316" w14:paraId="55AB7487" w14:textId="77777777" w:rsidTr="001F6B63">
        <w:tc>
          <w:tcPr>
            <w:tcW w:w="2169" w:type="dxa"/>
          </w:tcPr>
          <w:p w14:paraId="66A617CB" w14:textId="77777777" w:rsidR="00C83316" w:rsidRPr="00C83316" w:rsidRDefault="00C83316" w:rsidP="001F6B63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Lakó és kiszolgáló utak</w:t>
            </w:r>
          </w:p>
        </w:tc>
        <w:tc>
          <w:tcPr>
            <w:tcW w:w="2367" w:type="dxa"/>
          </w:tcPr>
          <w:p w14:paraId="0CEBB9B1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Lakóút, kiszolgálóút</w:t>
            </w:r>
          </w:p>
          <w:p w14:paraId="4A3F60D7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B.VI. d-B</w:t>
            </w:r>
          </w:p>
          <w:p w14:paraId="7C72F204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B.VI. d-C</w:t>
            </w:r>
          </w:p>
        </w:tc>
        <w:tc>
          <w:tcPr>
            <w:tcW w:w="2410" w:type="dxa"/>
          </w:tcPr>
          <w:p w14:paraId="60BB8274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Meglévő</w:t>
            </w:r>
          </w:p>
          <w:p w14:paraId="148897DA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(8-14m)</w:t>
            </w:r>
          </w:p>
        </w:tc>
        <w:tc>
          <w:tcPr>
            <w:tcW w:w="1842" w:type="dxa"/>
            <w:vAlign w:val="center"/>
          </w:tcPr>
          <w:p w14:paraId="57363566" w14:textId="77777777" w:rsidR="00C83316" w:rsidRPr="00C83316" w:rsidRDefault="00C83316" w:rsidP="001F6B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83316" w:rsidRPr="00C83316" w14:paraId="014A1691" w14:textId="77777777" w:rsidTr="001F6B63">
        <w:tc>
          <w:tcPr>
            <w:tcW w:w="2169" w:type="dxa"/>
          </w:tcPr>
          <w:p w14:paraId="2DA23D28" w14:textId="77777777" w:rsidR="00C83316" w:rsidRPr="00C83316" w:rsidRDefault="00C83316" w:rsidP="001F6B63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Tervezett lakó és kiszolgáló utak</w:t>
            </w:r>
          </w:p>
        </w:tc>
        <w:tc>
          <w:tcPr>
            <w:tcW w:w="2367" w:type="dxa"/>
          </w:tcPr>
          <w:p w14:paraId="4410E067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Lakóút, kiszolgálóút</w:t>
            </w:r>
          </w:p>
          <w:p w14:paraId="567DA416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B.VI. d-B</w:t>
            </w:r>
          </w:p>
          <w:p w14:paraId="2D0CC393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B.VI. d-C</w:t>
            </w:r>
          </w:p>
        </w:tc>
        <w:tc>
          <w:tcPr>
            <w:tcW w:w="2410" w:type="dxa"/>
          </w:tcPr>
          <w:p w14:paraId="5DB7A13D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12-16 m</w:t>
            </w:r>
          </w:p>
          <w:p w14:paraId="68B17BE5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7BEAFF1E" w14:textId="77777777" w:rsidR="00C83316" w:rsidRPr="00C83316" w:rsidRDefault="00C83316" w:rsidP="001F6B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83316" w:rsidRPr="00C83316" w14:paraId="6F743F10" w14:textId="77777777" w:rsidTr="001F6B63">
        <w:tc>
          <w:tcPr>
            <w:tcW w:w="2169" w:type="dxa"/>
          </w:tcPr>
          <w:p w14:paraId="1250651D" w14:textId="77777777" w:rsidR="00C83316" w:rsidRPr="00C83316" w:rsidRDefault="00C83316" w:rsidP="001F6B63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Tervezett önálló vonalvezetésű kerékpárút</w:t>
            </w:r>
          </w:p>
        </w:tc>
        <w:tc>
          <w:tcPr>
            <w:tcW w:w="2367" w:type="dxa"/>
          </w:tcPr>
          <w:p w14:paraId="3143B200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Kerékpárút B.VII.C</w:t>
            </w: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K.VII.C</w:t>
            </w:r>
          </w:p>
        </w:tc>
        <w:tc>
          <w:tcPr>
            <w:tcW w:w="2410" w:type="dxa"/>
          </w:tcPr>
          <w:p w14:paraId="0D106C47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C83316">
                <w:rPr>
                  <w:rFonts w:ascii="Times New Roman" w:hAnsi="Times New Roman"/>
                  <w:sz w:val="24"/>
                  <w:szCs w:val="24"/>
                  <w:lang w:eastAsia="ar-SA"/>
                </w:rPr>
                <w:t>3 m</w:t>
              </w:r>
            </w:smartTag>
          </w:p>
          <w:p w14:paraId="4A169973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6009B511" w14:textId="77777777" w:rsidR="00C83316" w:rsidRPr="00C83316" w:rsidRDefault="00C83316" w:rsidP="001F6B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83316" w:rsidRPr="00C83316" w14:paraId="3E97E096" w14:textId="77777777" w:rsidTr="001F6B63">
        <w:tc>
          <w:tcPr>
            <w:tcW w:w="2169" w:type="dxa"/>
          </w:tcPr>
          <w:p w14:paraId="59A44C9C" w14:textId="77777777" w:rsidR="00C83316" w:rsidRPr="00C83316" w:rsidRDefault="00C83316" w:rsidP="001F6B63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Tervezett gyalogutak</w:t>
            </w:r>
          </w:p>
        </w:tc>
        <w:tc>
          <w:tcPr>
            <w:tcW w:w="2367" w:type="dxa"/>
          </w:tcPr>
          <w:p w14:paraId="0F1BE9FF" w14:textId="77777777" w:rsidR="00C83316" w:rsidRPr="00C83316" w:rsidRDefault="00C83316" w:rsidP="001F6B63">
            <w:pPr>
              <w:tabs>
                <w:tab w:val="left" w:pos="101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316">
              <w:rPr>
                <w:rFonts w:ascii="Times New Roman" w:hAnsi="Times New Roman"/>
                <w:sz w:val="24"/>
                <w:szCs w:val="24"/>
                <w:lang w:eastAsia="ar-SA"/>
              </w:rPr>
              <w:t>Gyalogút B.VIII.C</w:t>
            </w:r>
          </w:p>
        </w:tc>
        <w:tc>
          <w:tcPr>
            <w:tcW w:w="2410" w:type="dxa"/>
          </w:tcPr>
          <w:p w14:paraId="3CEC8FA3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C83316">
                <w:rPr>
                  <w:rFonts w:ascii="Times New Roman" w:hAnsi="Times New Roman"/>
                  <w:sz w:val="24"/>
                  <w:szCs w:val="24"/>
                  <w:lang w:eastAsia="ar-SA"/>
                </w:rPr>
                <w:t>3 m</w:t>
              </w:r>
            </w:smartTag>
          </w:p>
          <w:p w14:paraId="5A4F3C4D" w14:textId="77777777" w:rsidR="00C83316" w:rsidRPr="00C83316" w:rsidRDefault="00C83316" w:rsidP="001F6B63">
            <w:pPr>
              <w:tabs>
                <w:tab w:val="left" w:pos="39"/>
              </w:tabs>
              <w:suppressAutoHyphens/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2CC938E1" w14:textId="77777777" w:rsidR="00C83316" w:rsidRPr="00C83316" w:rsidRDefault="00C83316" w:rsidP="001F6B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638FB3F4" w14:textId="77777777" w:rsidR="00656B89" w:rsidRPr="00CE4890" w:rsidRDefault="00656B89">
      <w:pPr>
        <w:rPr>
          <w:rFonts w:ascii="Times New Roman" w:hAnsi="Times New Roman"/>
          <w:sz w:val="24"/>
          <w:szCs w:val="24"/>
        </w:rPr>
      </w:pPr>
    </w:p>
    <w:sectPr w:rsidR="00656B89" w:rsidRPr="00CE4890" w:rsidSect="0065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25B39" w14:textId="77777777" w:rsidR="006B3703" w:rsidRDefault="006B3703" w:rsidP="00E327EA">
      <w:pPr>
        <w:spacing w:after="0"/>
      </w:pPr>
      <w:r>
        <w:separator/>
      </w:r>
    </w:p>
  </w:endnote>
  <w:endnote w:type="continuationSeparator" w:id="0">
    <w:p w14:paraId="606712E6" w14:textId="77777777" w:rsidR="006B3703" w:rsidRDefault="006B3703" w:rsidP="00E327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COJ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LLOD E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LOO C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736DC" w14:textId="77777777" w:rsidR="006B3703" w:rsidRDefault="006B3703" w:rsidP="00E327EA">
      <w:pPr>
        <w:spacing w:after="0"/>
      </w:pPr>
      <w:r>
        <w:separator/>
      </w:r>
    </w:p>
  </w:footnote>
  <w:footnote w:type="continuationSeparator" w:id="0">
    <w:p w14:paraId="3CC47658" w14:textId="77777777" w:rsidR="006B3703" w:rsidRDefault="006B3703" w:rsidP="00E327EA">
      <w:pPr>
        <w:spacing w:after="0"/>
      </w:pPr>
      <w:r>
        <w:continuationSeparator/>
      </w:r>
    </w:p>
  </w:footnote>
  <w:footnote w:id="1">
    <w:p w14:paraId="3FB15E81" w14:textId="092630F0" w:rsidR="00A1285D" w:rsidRDefault="00A1285D">
      <w:pPr>
        <w:pStyle w:val="Lbjegyzetszveg"/>
      </w:pPr>
      <w:r>
        <w:rPr>
          <w:rStyle w:val="Lbjegyzet-hivatkozs"/>
        </w:rPr>
        <w:footnoteRef/>
      </w:r>
      <w:r>
        <w:t xml:space="preserve"> Egységes Szerkezet</w:t>
      </w:r>
    </w:p>
  </w:footnote>
  <w:footnote w:id="2">
    <w:p w14:paraId="2C3833AC" w14:textId="77777777" w:rsidR="00A1285D" w:rsidRPr="009536A6" w:rsidRDefault="00A1285D" w:rsidP="007C376E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Törölte a 25/2018.(XII.21.) KT rendelet 2.§. (1) Hatályos 2018. december 22-től.</w:t>
      </w:r>
    </w:p>
  </w:footnote>
  <w:footnote w:id="3">
    <w:p w14:paraId="03230C0E" w14:textId="77777777" w:rsidR="00A1285D" w:rsidRPr="009536A6" w:rsidRDefault="00A1285D" w:rsidP="007C376E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Törölte a 25/2018.(XII.21.) KT rendelet 2.§. (1) Hatályos 2018. december 22-től.</w:t>
      </w:r>
    </w:p>
  </w:footnote>
  <w:footnote w:id="4">
    <w:p w14:paraId="72921BE5" w14:textId="77777777" w:rsidR="00A1285D" w:rsidRPr="009536A6" w:rsidRDefault="00A1285D" w:rsidP="00366FB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Törölte a 25/2018.(XII.21.) KT rendelet 2.§. (1) Hatályos 2018. december 22-től.</w:t>
      </w:r>
    </w:p>
  </w:footnote>
  <w:footnote w:id="5">
    <w:p w14:paraId="6A4523D7" w14:textId="77777777" w:rsidR="00A1285D" w:rsidRPr="009536A6" w:rsidRDefault="00A1285D" w:rsidP="00366FB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Törölte a 25/2018.(XII.21.) KT rendelet 2.§. (1) Hatályos 2018. december 22-től.</w:t>
      </w:r>
    </w:p>
  </w:footnote>
  <w:footnote w:id="6">
    <w:p w14:paraId="797CE56A" w14:textId="77777777" w:rsidR="00A1285D" w:rsidRPr="009536A6" w:rsidRDefault="00A1285D" w:rsidP="00366FB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Törölte a 25/2018.(XII.21.) KT rendelet 2.§. (1) Hatályos 2018. december 22-től.</w:t>
      </w:r>
    </w:p>
  </w:footnote>
  <w:footnote w:id="7">
    <w:p w14:paraId="477A0C71" w14:textId="77777777" w:rsidR="00A1285D" w:rsidRPr="009536A6" w:rsidRDefault="00A1285D" w:rsidP="00366FB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Törölte a 25/2018.(XII.21.) KT rendelet 2.§. (1) Hatályos 2018. december 22-től.</w:t>
      </w:r>
    </w:p>
  </w:footnote>
  <w:footnote w:id="8">
    <w:p w14:paraId="303C2B7C" w14:textId="77777777" w:rsidR="00A1285D" w:rsidRPr="009536A6" w:rsidRDefault="00A1285D" w:rsidP="00500B1E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9">
    <w:p w14:paraId="0F5D051F" w14:textId="77777777" w:rsidR="00A1285D" w:rsidRPr="009536A6" w:rsidRDefault="00A1285D" w:rsidP="00500B1E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10">
    <w:p w14:paraId="7E9A3E44" w14:textId="77777777" w:rsidR="00A1285D" w:rsidRPr="009536A6" w:rsidRDefault="00A1285D" w:rsidP="00500B1E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11">
    <w:p w14:paraId="7E53A5E5" w14:textId="77777777" w:rsidR="00A1285D" w:rsidRPr="009536A6" w:rsidRDefault="00A1285D" w:rsidP="00500B1E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12">
    <w:p w14:paraId="6A10314F" w14:textId="77777777" w:rsidR="00A1285D" w:rsidRPr="009536A6" w:rsidRDefault="00A1285D" w:rsidP="00500B1E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13">
    <w:p w14:paraId="0A408BEE" w14:textId="77777777" w:rsidR="00A1285D" w:rsidRPr="009536A6" w:rsidRDefault="00A1285D" w:rsidP="00500B1E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14">
    <w:p w14:paraId="6944CFF9" w14:textId="77777777" w:rsidR="00A1285D" w:rsidRPr="009536A6" w:rsidRDefault="00A1285D" w:rsidP="00500B1E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15">
    <w:p w14:paraId="0FEB6B3C" w14:textId="77777777" w:rsidR="00A1285D" w:rsidRPr="009536A6" w:rsidRDefault="00A1285D" w:rsidP="00500B1E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16">
    <w:p w14:paraId="557DA63A" w14:textId="77777777" w:rsidR="00A1285D" w:rsidRPr="009536A6" w:rsidRDefault="00A1285D" w:rsidP="00500B1E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17">
    <w:p w14:paraId="505ED935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18">
    <w:p w14:paraId="61BFB3CC" w14:textId="77777777" w:rsidR="00A1285D" w:rsidRPr="009536A6" w:rsidRDefault="00A1285D" w:rsidP="00CC433D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25/2018.(XII.21.) KT rendelet 1.§ (1). Hatályos 2018. december 22-től.</w:t>
      </w:r>
    </w:p>
  </w:footnote>
  <w:footnote w:id="19">
    <w:p w14:paraId="12618862" w14:textId="77777777" w:rsidR="00A1285D" w:rsidRPr="009536A6" w:rsidRDefault="00A1285D" w:rsidP="00CC433D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25/2018.(XII.21.) KT rendelet 1.§ (2). Hatályos 2018. december 22-től.</w:t>
      </w:r>
    </w:p>
  </w:footnote>
  <w:footnote w:id="20">
    <w:p w14:paraId="42B9C0F6" w14:textId="77777777" w:rsidR="00A1285D" w:rsidRPr="009536A6" w:rsidRDefault="00A1285D" w:rsidP="00CC433D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25/2018.(XII.21.) KT rendelet 1.§ (3). Hatályos 2018. december 22-től.</w:t>
      </w:r>
    </w:p>
  </w:footnote>
  <w:footnote w:id="21">
    <w:p w14:paraId="6B2C8165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22">
    <w:p w14:paraId="256CEC57" w14:textId="77777777" w:rsidR="00A1285D" w:rsidRPr="009536A6" w:rsidRDefault="00A1285D" w:rsidP="007A2C20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25/2018.(XII.21.) KT rendelet 1.§ (4). Hatályos 2018. december 22-től.</w:t>
      </w:r>
    </w:p>
  </w:footnote>
  <w:footnote w:id="23">
    <w:p w14:paraId="5EB387C4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24">
    <w:p w14:paraId="286C52F4" w14:textId="77777777" w:rsidR="00A1285D" w:rsidRPr="009536A6" w:rsidRDefault="00A1285D" w:rsidP="007A2C20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25/2018.(XII.21.) KT rendelet 1.§ (5). Hatályos 2018. december 22-től.</w:t>
      </w:r>
    </w:p>
  </w:footnote>
  <w:footnote w:id="25">
    <w:p w14:paraId="5EB731EE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26">
    <w:p w14:paraId="350368C1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27">
    <w:p w14:paraId="5ED6802A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28">
    <w:p w14:paraId="65FFB31B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29">
    <w:p w14:paraId="1D870993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30">
    <w:p w14:paraId="6086FC0E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31">
    <w:p w14:paraId="35809302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32">
    <w:p w14:paraId="2094791D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33">
    <w:p w14:paraId="7AF708A6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34">
    <w:p w14:paraId="7213D491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35">
    <w:p w14:paraId="7DCEC013" w14:textId="77777777" w:rsidR="00A1285D" w:rsidRPr="009536A6" w:rsidRDefault="00A1285D" w:rsidP="00660DE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Beiktatta a 4/2018.(II.28.) KT rendelet 1.§ (2). Hatályos 2018. március 30-tól.</w:t>
      </w:r>
    </w:p>
  </w:footnote>
  <w:footnote w:id="36">
    <w:p w14:paraId="7FAB8D6A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37">
    <w:p w14:paraId="735D06BA" w14:textId="77777777" w:rsidR="00A1285D" w:rsidRPr="009536A6" w:rsidRDefault="00A1285D" w:rsidP="0060631D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Módosította a 5/2018.(II.28.) </w:t>
      </w:r>
      <w:proofErr w:type="spellStart"/>
      <w:r>
        <w:rPr>
          <w:b/>
        </w:rPr>
        <w:t>KTrendelet</w:t>
      </w:r>
      <w:proofErr w:type="spellEnd"/>
      <w:r>
        <w:rPr>
          <w:b/>
        </w:rPr>
        <w:t xml:space="preserve"> 1.§ (1). Hatályos 2018. március 1-től.</w:t>
      </w:r>
    </w:p>
  </w:footnote>
  <w:footnote w:id="38">
    <w:p w14:paraId="52D80B13" w14:textId="77777777" w:rsidR="00A1285D" w:rsidRPr="009536A6" w:rsidRDefault="00A1285D" w:rsidP="0060631D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5/2018.(II.28.) KT rendelet 1.§ (2). Hatályos 2018. március 1-től.</w:t>
      </w:r>
    </w:p>
  </w:footnote>
  <w:footnote w:id="39">
    <w:p w14:paraId="452DBB55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40">
    <w:p w14:paraId="06788725" w14:textId="77777777" w:rsidR="00A1285D" w:rsidRPr="009536A6" w:rsidRDefault="00A1285D" w:rsidP="0060631D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5/2018.(II.28.) KT rendelet 1.§ (3). Hatályos 2018. március 1-től.</w:t>
      </w:r>
    </w:p>
  </w:footnote>
  <w:footnote w:id="41">
    <w:p w14:paraId="58E5530F" w14:textId="77777777" w:rsidR="00A1285D" w:rsidRPr="009536A6" w:rsidRDefault="00A1285D" w:rsidP="00660DE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4/2018.(II.28.) KT rendelet 1.§ (3). Hatályos 2018. március 30-tól.</w:t>
      </w:r>
    </w:p>
  </w:footnote>
  <w:footnote w:id="42">
    <w:p w14:paraId="70B03E43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43">
    <w:p w14:paraId="34518C0C" w14:textId="77777777" w:rsidR="00A1285D" w:rsidRPr="009536A6" w:rsidRDefault="00A1285D" w:rsidP="007A2C20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25/2018.(XII.21.) KT rendelet 1.§ (6). Hatályos 2018. december 22-től.</w:t>
      </w:r>
    </w:p>
  </w:footnote>
  <w:footnote w:id="44">
    <w:p w14:paraId="37767E01" w14:textId="77777777" w:rsidR="00A1285D" w:rsidRPr="009536A6" w:rsidRDefault="00A1285D" w:rsidP="00660DE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4/2018.(II.28.) KT rendelet 1.§ (4). Hatályos 2018. március 30-tól.</w:t>
      </w:r>
    </w:p>
  </w:footnote>
  <w:footnote w:id="45">
    <w:p w14:paraId="57CCB771" w14:textId="77777777" w:rsidR="00A1285D" w:rsidRPr="009536A6" w:rsidRDefault="00A1285D" w:rsidP="007A2C20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25/2018.(XII.21.) KT rendelet 1.§ (7). Hatályos 2018. december 22-től.</w:t>
      </w:r>
    </w:p>
  </w:footnote>
  <w:footnote w:id="46">
    <w:p w14:paraId="63A6440A" w14:textId="77777777" w:rsidR="00A1285D" w:rsidRPr="009536A6" w:rsidRDefault="00A1285D" w:rsidP="00660DE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4/2018.(II.28.) KT rendelet 1.§ (5). Hatályos 2018. március 30-tól.</w:t>
      </w:r>
    </w:p>
  </w:footnote>
  <w:footnote w:id="47">
    <w:p w14:paraId="7C8D133D" w14:textId="77777777" w:rsidR="00A1285D" w:rsidRPr="009536A6" w:rsidRDefault="00A1285D" w:rsidP="001A6C8C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4/2019.(V.14.) KT rendelet 1.§ (1). Hatályos 2019. május 15-től.</w:t>
      </w:r>
    </w:p>
  </w:footnote>
  <w:footnote w:id="48">
    <w:p w14:paraId="4B2802AC" w14:textId="77777777" w:rsidR="00A1285D" w:rsidRPr="009536A6" w:rsidRDefault="00A1285D" w:rsidP="00D105C9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4/2018.(II.28.) KT rendelet 1.§ (6). Hatályos 2018. március 30-tól.</w:t>
      </w:r>
    </w:p>
  </w:footnote>
  <w:footnote w:id="49">
    <w:p w14:paraId="58FB4F88" w14:textId="77777777" w:rsidR="00A1285D" w:rsidRPr="009536A6" w:rsidRDefault="00A1285D" w:rsidP="0060631D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5/2018.(II.28.) KT rendelet 1.§ (4). Hatályos 2018. március 1-től.</w:t>
      </w:r>
    </w:p>
  </w:footnote>
  <w:footnote w:id="50">
    <w:p w14:paraId="3C270673" w14:textId="77777777" w:rsidR="00A1285D" w:rsidRPr="009536A6" w:rsidRDefault="00A1285D" w:rsidP="00D105C9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4/2018.(II.28.) KT rendelet 1.§ (7). Hatályos 2018. március 30-tól.</w:t>
      </w:r>
    </w:p>
  </w:footnote>
  <w:footnote w:id="51">
    <w:p w14:paraId="402F2EC9" w14:textId="77777777" w:rsidR="00A1285D" w:rsidRPr="009536A6" w:rsidRDefault="00A1285D" w:rsidP="00926E84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b/>
        </w:rPr>
        <w:t>Módosítottaa</w:t>
      </w:r>
      <w:proofErr w:type="spellEnd"/>
      <w:r>
        <w:rPr>
          <w:b/>
        </w:rPr>
        <w:t xml:space="preserve"> 5/2018.(II.28.) KT rendelet 1.§ (6). Hatályos 2018. március 1-től.</w:t>
      </w:r>
    </w:p>
  </w:footnote>
  <w:footnote w:id="52">
    <w:p w14:paraId="6D22BA05" w14:textId="77777777" w:rsidR="00A1285D" w:rsidRPr="009536A6" w:rsidRDefault="00A1285D" w:rsidP="001F6B6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 w:rsidRPr="004659EC">
        <w:rPr>
          <w:b/>
        </w:rPr>
        <w:t xml:space="preserve">Törölte </w:t>
      </w:r>
      <w:r>
        <w:rPr>
          <w:b/>
        </w:rPr>
        <w:t>a 25/2018.(XII.21.) KT rendelet 2.§ (1). Hatályos 2018. december 22-től.</w:t>
      </w:r>
    </w:p>
  </w:footnote>
  <w:footnote w:id="53">
    <w:p w14:paraId="68474C52" w14:textId="77777777" w:rsidR="00A1285D" w:rsidRPr="009536A6" w:rsidRDefault="00A1285D" w:rsidP="00D105C9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4/2018.(II.28.) KT rendelet 1.§ (8). Hatályos 2018. március 30-tól.</w:t>
      </w:r>
    </w:p>
  </w:footnote>
  <w:footnote w:id="54">
    <w:p w14:paraId="1247E565" w14:textId="77777777" w:rsidR="00A1285D" w:rsidRPr="009536A6" w:rsidRDefault="00A1285D" w:rsidP="00AD63F1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4/2018.(II.28.) KT rendelet 1.§ (9). Hatályos 2018. március 30-tól.</w:t>
      </w:r>
    </w:p>
  </w:footnote>
  <w:footnote w:id="55">
    <w:p w14:paraId="6B3813FA" w14:textId="77777777" w:rsidR="00A1285D" w:rsidRPr="009536A6" w:rsidRDefault="00A1285D" w:rsidP="00AD63F1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4/2018.(II.28.) KT rendelet 1.§ (10). Hatályos 2018. március 30-tól.</w:t>
      </w:r>
    </w:p>
  </w:footnote>
  <w:footnote w:id="56">
    <w:p w14:paraId="6163582D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25/2018.(XII.21.) KT rendelet 1.§ (8). Hatályos 2018. december 22-től.</w:t>
      </w:r>
    </w:p>
  </w:footnote>
  <w:footnote w:id="57">
    <w:p w14:paraId="3B3AA804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Törölte a 4/2018.(II.28.) KT rendelet 4.§ (1). Hatályos 2018. március 30-tól.</w:t>
      </w:r>
    </w:p>
  </w:footnote>
  <w:footnote w:id="58">
    <w:p w14:paraId="544C69FC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7/2018.(V.02.) KT rendelet. Hatályos 2018. május 3-tól.</w:t>
      </w:r>
    </w:p>
  </w:footnote>
  <w:footnote w:id="59">
    <w:p w14:paraId="128ABBCC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60">
    <w:p w14:paraId="6F532D04" w14:textId="77777777" w:rsidR="00A1285D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5/2018.(II.28.) KT rendelet 1.§ (7). Hatályos 2018. március 1-től.</w:t>
      </w:r>
    </w:p>
    <w:p w14:paraId="64F2DD39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b/>
        </w:rPr>
        <w:t xml:space="preserve">   Módosította a 7/2018.(V.02.) KT rendelet. Hatályos 2018. május 3-tól.</w:t>
      </w:r>
    </w:p>
  </w:footnote>
  <w:footnote w:id="61">
    <w:p w14:paraId="541DCDC4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62">
    <w:p w14:paraId="166BADED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63">
    <w:p w14:paraId="3BFC08C8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25/2018.(XII.21.) KT rendelet 1.§ (9). Hatályos 2018. december 22-től.</w:t>
      </w:r>
    </w:p>
  </w:footnote>
  <w:footnote w:id="64">
    <w:p w14:paraId="4EE9B686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25/2018.(XII.21.) KT rendelet 1.§ (10). Hatályos 2018. december 22-től.</w:t>
      </w:r>
    </w:p>
  </w:footnote>
  <w:footnote w:id="65">
    <w:p w14:paraId="770C12A9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25/2018.(XII.21.) KT rendelet 1.§ (11). Hatályos 2018. december 22-től.</w:t>
      </w:r>
    </w:p>
  </w:footnote>
  <w:footnote w:id="66">
    <w:p w14:paraId="2534D163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25/2018.(XII.21.) KT rendelet 1.§ (12). Hatályos 2018. december 22-től.</w:t>
      </w:r>
    </w:p>
  </w:footnote>
  <w:footnote w:id="67">
    <w:p w14:paraId="76517D55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4/2018.(II.28.) KT rendelet 1.§ (11). Hatályos 2018. március 30-tól.</w:t>
      </w:r>
    </w:p>
  </w:footnote>
  <w:footnote w:id="68">
    <w:p w14:paraId="2F4212D3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25/2018.(XII.21.) KT rendelet 1.§ (13). Hatályos 2018. december 22-től.</w:t>
      </w:r>
    </w:p>
  </w:footnote>
  <w:footnote w:id="69">
    <w:p w14:paraId="14D906B1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25/2018.(XII.21.) KT rendelet 1.§ (14). Hatályos 2018. december 22-től.</w:t>
      </w:r>
    </w:p>
  </w:footnote>
  <w:footnote w:id="70">
    <w:p w14:paraId="64E26633" w14:textId="77777777" w:rsidR="00A1285D" w:rsidRPr="009536A6" w:rsidRDefault="00A1285D" w:rsidP="000C69BB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71">
    <w:p w14:paraId="5C77B1AE" w14:textId="77777777" w:rsidR="00A1285D" w:rsidRPr="009536A6" w:rsidRDefault="00A1285D" w:rsidP="00C83316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25/2018.(XII.21.) KT rendelet 1.§ (15). Hatályos 2018. december 22-től.</w:t>
      </w:r>
    </w:p>
  </w:footnote>
  <w:footnote w:id="72">
    <w:p w14:paraId="76E8436A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25/2018.(XII.21.) KT rendelet 1.§ (17). Hatályos 2018. december 22-től.</w:t>
      </w:r>
    </w:p>
  </w:footnote>
  <w:footnote w:id="73">
    <w:p w14:paraId="476F263B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Beiktatta a 4/2018.(II.28.) KT rendelet 1.§ (12). Hatályos 2018. március 30-tól.</w:t>
      </w:r>
    </w:p>
  </w:footnote>
  <w:footnote w:id="74">
    <w:p w14:paraId="0E1A6E7E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Beiktatta</w:t>
      </w:r>
      <w:r>
        <w:rPr>
          <w:b/>
        </w:rPr>
        <w:t xml:space="preserve"> a 25/2018.(XII.21.) KT rendelet 1.§ (18). Hatályos 2018. december 22-től.</w:t>
      </w:r>
    </w:p>
  </w:footnote>
  <w:footnote w:id="75">
    <w:p w14:paraId="270D8F13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Törölte</w:t>
      </w:r>
      <w:r>
        <w:rPr>
          <w:b/>
        </w:rPr>
        <w:t xml:space="preserve"> a 25/2018.(XII.21.) KT rendelet 2.§ (1). Hatályos 2018. december 22-től.</w:t>
      </w:r>
    </w:p>
  </w:footnote>
  <w:footnote w:id="76">
    <w:p w14:paraId="4E368153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Beiktatta a 4/2018.(II.28.) KT rendelet 1.§ (12). Hatályos 2018. március 30-tól.</w:t>
      </w:r>
    </w:p>
  </w:footnote>
  <w:footnote w:id="77">
    <w:p w14:paraId="07269CC4" w14:textId="6D6993AA" w:rsidR="00A1285D" w:rsidRDefault="00A1285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C523D">
        <w:rPr>
          <w:b/>
          <w:bCs/>
        </w:rPr>
        <w:t xml:space="preserve">Módosította a 8/2021. (II.25.) </w:t>
      </w:r>
      <w:proofErr w:type="spellStart"/>
      <w:r w:rsidRPr="009C523D">
        <w:rPr>
          <w:b/>
          <w:bCs/>
        </w:rPr>
        <w:t>Kt</w:t>
      </w:r>
      <w:proofErr w:type="spellEnd"/>
      <w:r w:rsidRPr="009C523D">
        <w:rPr>
          <w:b/>
          <w:bCs/>
        </w:rPr>
        <w:t xml:space="preserve"> rendlelet. Hatályos 2021.</w:t>
      </w:r>
      <w:r w:rsidR="009C523D" w:rsidRPr="009C523D">
        <w:rPr>
          <w:b/>
          <w:bCs/>
        </w:rPr>
        <w:t xml:space="preserve"> március 12-től</w:t>
      </w:r>
      <w:r w:rsidR="009C523D">
        <w:rPr>
          <w:b/>
          <w:bCs/>
        </w:rPr>
        <w:t>.</w:t>
      </w:r>
      <w:r>
        <w:t xml:space="preserve"> </w:t>
      </w:r>
    </w:p>
  </w:footnote>
  <w:footnote w:id="78">
    <w:p w14:paraId="1C0C3A8D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4/2019.(V.14.) KT rendelet 1.§ (2). Hatályos 2019. május 15-től.</w:t>
      </w:r>
    </w:p>
  </w:footnote>
  <w:footnote w:id="79">
    <w:p w14:paraId="1C2EEE32" w14:textId="77777777" w:rsidR="00A1285D" w:rsidRPr="009536A6" w:rsidRDefault="00A1285D" w:rsidP="000A6E21">
      <w:pPr>
        <w:pStyle w:val="Lbjegyzetszveg"/>
        <w:spacing w:after="0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4/2019.(V.14.) KT rendelet 1.§ (2). Hatályos 2019. május 15-től.</w:t>
      </w:r>
    </w:p>
  </w:footnote>
  <w:footnote w:id="80">
    <w:p w14:paraId="4F74A5C4" w14:textId="77777777" w:rsidR="00A1285D" w:rsidRPr="009536A6" w:rsidRDefault="00A1285D" w:rsidP="002931B0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Beiktatta a 5/2018.(II.28.) KT rendelet 1.§ (5). Hatályos 2018. március 1-től.</w:t>
      </w:r>
    </w:p>
  </w:footnote>
  <w:footnote w:id="81">
    <w:p w14:paraId="4908337C" w14:textId="77777777" w:rsidR="00A1285D" w:rsidRPr="009536A6" w:rsidRDefault="00A1285D" w:rsidP="003E5A03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 a 4/2019.(V.14.) KT rendelet 1.§ (2). Hatályos 2019. május 15-től.</w:t>
      </w:r>
    </w:p>
  </w:footnote>
  <w:footnote w:id="82">
    <w:p w14:paraId="5AABE95F" w14:textId="77777777" w:rsidR="00A1285D" w:rsidRPr="009536A6" w:rsidRDefault="00A1285D" w:rsidP="00C83316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Beiktatta a 25/2018.(XII.21.) KT rendelet 1.§ (16). Hatályos 2018. december 22-től.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1" w15:restartNumberingAfterBreak="0">
    <w:nsid w:val="00000006"/>
    <w:multiLevelType w:val="multilevel"/>
    <w:tmpl w:val="A7DE636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5"/>
    <w:multiLevelType w:val="multilevel"/>
    <w:tmpl w:val="0000002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28"/>
    <w:multiLevelType w:val="multilevel"/>
    <w:tmpl w:val="00000028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" w15:restartNumberingAfterBreak="0">
    <w:nsid w:val="0000002B"/>
    <w:multiLevelType w:val="multilevel"/>
    <w:tmpl w:val="0000002B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 w15:restartNumberingAfterBreak="0">
    <w:nsid w:val="00000031"/>
    <w:multiLevelType w:val="multilevel"/>
    <w:tmpl w:val="00000031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6" w15:restartNumberingAfterBreak="0">
    <w:nsid w:val="0000003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7" w15:restartNumberingAfterBreak="0">
    <w:nsid w:val="00000037"/>
    <w:multiLevelType w:val="multilevel"/>
    <w:tmpl w:val="00000037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8" w15:restartNumberingAfterBreak="0">
    <w:nsid w:val="0000003D"/>
    <w:multiLevelType w:val="multilevel"/>
    <w:tmpl w:val="0000003D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 w15:restartNumberingAfterBreak="0">
    <w:nsid w:val="00000040"/>
    <w:multiLevelType w:val="multilevel"/>
    <w:tmpl w:val="0000004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0" w15:restartNumberingAfterBreak="0">
    <w:nsid w:val="00000042"/>
    <w:multiLevelType w:val="multilevel"/>
    <w:tmpl w:val="0000004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1" w15:restartNumberingAfterBreak="0">
    <w:nsid w:val="0000004C"/>
    <w:multiLevelType w:val="multilevel"/>
    <w:tmpl w:val="0000004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2" w15:restartNumberingAfterBreak="0">
    <w:nsid w:val="00000059"/>
    <w:multiLevelType w:val="multilevel"/>
    <w:tmpl w:val="00000059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3" w15:restartNumberingAfterBreak="0">
    <w:nsid w:val="0000005B"/>
    <w:multiLevelType w:val="multilevel"/>
    <w:tmpl w:val="0000005B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4" w15:restartNumberingAfterBreak="0">
    <w:nsid w:val="0000005D"/>
    <w:multiLevelType w:val="multilevel"/>
    <w:tmpl w:val="0000005D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5" w15:restartNumberingAfterBreak="0">
    <w:nsid w:val="00000066"/>
    <w:multiLevelType w:val="multilevel"/>
    <w:tmpl w:val="0000006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6" w15:restartNumberingAfterBreak="0">
    <w:nsid w:val="0000006A"/>
    <w:multiLevelType w:val="multilevel"/>
    <w:tmpl w:val="0000006A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7" w15:restartNumberingAfterBreak="0">
    <w:nsid w:val="01C21EDE"/>
    <w:multiLevelType w:val="singleLevel"/>
    <w:tmpl w:val="0000003D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18" w15:restartNumberingAfterBreak="0">
    <w:nsid w:val="0435085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9" w15:restartNumberingAfterBreak="0">
    <w:nsid w:val="05861AA1"/>
    <w:multiLevelType w:val="hybridMultilevel"/>
    <w:tmpl w:val="F57C36B0"/>
    <w:lvl w:ilvl="0" w:tplc="FFFFFFFF">
      <w:start w:val="1"/>
      <w:numFmt w:val="bullet"/>
      <w:pStyle w:val="RbeksimaChar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5A83D95"/>
    <w:multiLevelType w:val="multilevel"/>
    <w:tmpl w:val="2E283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703843"/>
    <w:multiLevelType w:val="multilevel"/>
    <w:tmpl w:val="22462E8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BEA3988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3" w15:restartNumberingAfterBreak="0">
    <w:nsid w:val="10BD481B"/>
    <w:multiLevelType w:val="multilevel"/>
    <w:tmpl w:val="00000067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4" w15:restartNumberingAfterBreak="0">
    <w:nsid w:val="13C63634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5" w15:restartNumberingAfterBreak="0">
    <w:nsid w:val="16946F84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6" w15:restartNumberingAfterBreak="0">
    <w:nsid w:val="18B052ED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7" w15:restartNumberingAfterBreak="0">
    <w:nsid w:val="1B195322"/>
    <w:multiLevelType w:val="multilevel"/>
    <w:tmpl w:val="22462E8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1CFC1B14"/>
    <w:multiLevelType w:val="multilevel"/>
    <w:tmpl w:val="00000059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9" w15:restartNumberingAfterBreak="0">
    <w:nsid w:val="1FAB0AD4"/>
    <w:multiLevelType w:val="multilevel"/>
    <w:tmpl w:val="22462E8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1834818"/>
    <w:multiLevelType w:val="multilevel"/>
    <w:tmpl w:val="AECAF6C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2C2212C"/>
    <w:multiLevelType w:val="multilevel"/>
    <w:tmpl w:val="579C91E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7D13108"/>
    <w:multiLevelType w:val="multilevel"/>
    <w:tmpl w:val="CF0A6E7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28992BE7"/>
    <w:multiLevelType w:val="multilevel"/>
    <w:tmpl w:val="D954155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28D075F8"/>
    <w:multiLevelType w:val="multilevel"/>
    <w:tmpl w:val="0000007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5" w15:restartNumberingAfterBreak="0">
    <w:nsid w:val="29740C64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6" w15:restartNumberingAfterBreak="0">
    <w:nsid w:val="2A583FE0"/>
    <w:multiLevelType w:val="multilevel"/>
    <w:tmpl w:val="22462E8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2F90655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8" w15:restartNumberingAfterBreak="0">
    <w:nsid w:val="2FF50335"/>
    <w:multiLevelType w:val="multilevel"/>
    <w:tmpl w:val="92BE107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2EE094A"/>
    <w:multiLevelType w:val="hybridMultilevel"/>
    <w:tmpl w:val="FE4651CE"/>
    <w:lvl w:ilvl="0" w:tplc="00000004">
      <w:start w:val="1141"/>
      <w:numFmt w:val="bullet"/>
      <w:pStyle w:val="3kezds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Batang" w:hAnsi="Trebuchet MS" w:cs="Times New Roman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EF3957"/>
    <w:multiLevelType w:val="multilevel"/>
    <w:tmpl w:val="0000007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1" w15:restartNumberingAfterBreak="0">
    <w:nsid w:val="3454312A"/>
    <w:multiLevelType w:val="multilevel"/>
    <w:tmpl w:val="22462E8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39BE7AEA"/>
    <w:multiLevelType w:val="multilevel"/>
    <w:tmpl w:val="0000004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3" w15:restartNumberingAfterBreak="0">
    <w:nsid w:val="3CAD7C90"/>
    <w:multiLevelType w:val="multilevel"/>
    <w:tmpl w:val="22462E8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3D80052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45" w15:restartNumberingAfterBreak="0">
    <w:nsid w:val="3E395BBB"/>
    <w:multiLevelType w:val="multilevel"/>
    <w:tmpl w:val="0000007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6" w15:restartNumberingAfterBreak="0">
    <w:nsid w:val="3F4D23D2"/>
    <w:multiLevelType w:val="multilevel"/>
    <w:tmpl w:val="7B5CE724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F6F4471"/>
    <w:multiLevelType w:val="multilevel"/>
    <w:tmpl w:val="579C91E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1255FCD"/>
    <w:multiLevelType w:val="multilevel"/>
    <w:tmpl w:val="0000006F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9" w15:restartNumberingAfterBreak="0">
    <w:nsid w:val="4306048C"/>
    <w:multiLevelType w:val="multilevel"/>
    <w:tmpl w:val="579C91E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45D0715B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1" w15:restartNumberingAfterBreak="0">
    <w:nsid w:val="464458A6"/>
    <w:multiLevelType w:val="singleLevel"/>
    <w:tmpl w:val="7D2EDD7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52" w15:restartNumberingAfterBreak="0">
    <w:nsid w:val="4804062E"/>
    <w:multiLevelType w:val="multilevel"/>
    <w:tmpl w:val="579C91E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4B8452FF"/>
    <w:multiLevelType w:val="multilevel"/>
    <w:tmpl w:val="0000005F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4" w15:restartNumberingAfterBreak="0">
    <w:nsid w:val="516857A3"/>
    <w:multiLevelType w:val="multilevel"/>
    <w:tmpl w:val="579C91E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5563001B"/>
    <w:multiLevelType w:val="hybridMultilevel"/>
    <w:tmpl w:val="1D7C83D8"/>
    <w:lvl w:ilvl="0" w:tplc="00000004">
      <w:start w:val="1141"/>
      <w:numFmt w:val="bullet"/>
      <w:pStyle w:val="RabcChar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Batang" w:hAnsi="Trebuchet MS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1D06DB"/>
    <w:multiLevelType w:val="hybridMultilevel"/>
    <w:tmpl w:val="2B86FF08"/>
    <w:lvl w:ilvl="0" w:tplc="00000004">
      <w:start w:val="1"/>
      <w:numFmt w:val="lowerLetter"/>
      <w:pStyle w:val="StlusFelsorolsTrebuchetMS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5F2DF1"/>
    <w:multiLevelType w:val="multilevel"/>
    <w:tmpl w:val="22462E8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F3E25B9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9" w15:restartNumberingAfterBreak="0">
    <w:nsid w:val="657A3A56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60" w15:restartNumberingAfterBreak="0">
    <w:nsid w:val="69233615"/>
    <w:multiLevelType w:val="multilevel"/>
    <w:tmpl w:val="22462E8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6B487ABA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62" w15:restartNumberingAfterBreak="0">
    <w:nsid w:val="6CB34EE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</w:abstractNum>
  <w:abstractNum w:abstractNumId="63" w15:restartNumberingAfterBreak="0">
    <w:nsid w:val="6D9548FA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64" w15:restartNumberingAfterBreak="0">
    <w:nsid w:val="6F0A24D2"/>
    <w:multiLevelType w:val="multilevel"/>
    <w:tmpl w:val="E35A9F3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70280B77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66" w15:restartNumberingAfterBreak="0">
    <w:nsid w:val="76C4145B"/>
    <w:multiLevelType w:val="multilevel"/>
    <w:tmpl w:val="0000006F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67" w15:restartNumberingAfterBreak="0">
    <w:nsid w:val="792E2B66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num w:numId="1">
    <w:abstractNumId w:val="39"/>
  </w:num>
  <w:num w:numId="2">
    <w:abstractNumId w:val="55"/>
  </w:num>
  <w:num w:numId="3">
    <w:abstractNumId w:val="19"/>
  </w:num>
  <w:num w:numId="4">
    <w:abstractNumId w:val="56"/>
  </w:num>
  <w:num w:numId="5">
    <w:abstractNumId w:val="1"/>
  </w:num>
  <w:num w:numId="6">
    <w:abstractNumId w:val="0"/>
  </w:num>
  <w:num w:numId="7">
    <w:abstractNumId w:val="44"/>
  </w:num>
  <w:num w:numId="8">
    <w:abstractNumId w:val="51"/>
  </w:num>
  <w:num w:numId="9">
    <w:abstractNumId w:val="26"/>
  </w:num>
  <w:num w:numId="10">
    <w:abstractNumId w:val="2"/>
  </w:num>
  <w:num w:numId="11">
    <w:abstractNumId w:val="25"/>
  </w:num>
  <w:num w:numId="12">
    <w:abstractNumId w:val="3"/>
  </w:num>
  <w:num w:numId="13">
    <w:abstractNumId w:val="17"/>
  </w:num>
  <w:num w:numId="14">
    <w:abstractNumId w:val="50"/>
  </w:num>
  <w:num w:numId="15">
    <w:abstractNumId w:val="24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63"/>
  </w:num>
  <w:num w:numId="23">
    <w:abstractNumId w:val="59"/>
  </w:num>
  <w:num w:numId="24">
    <w:abstractNumId w:val="37"/>
  </w:num>
  <w:num w:numId="25">
    <w:abstractNumId w:val="22"/>
  </w:num>
  <w:num w:numId="26">
    <w:abstractNumId w:val="18"/>
  </w:num>
  <w:num w:numId="27">
    <w:abstractNumId w:val="58"/>
  </w:num>
  <w:num w:numId="28">
    <w:abstractNumId w:val="61"/>
  </w:num>
  <w:num w:numId="29">
    <w:abstractNumId w:val="35"/>
  </w:num>
  <w:num w:numId="30">
    <w:abstractNumId w:val="67"/>
  </w:num>
  <w:num w:numId="31">
    <w:abstractNumId w:val="10"/>
  </w:num>
  <w:num w:numId="32">
    <w:abstractNumId w:val="42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23"/>
  </w:num>
  <w:num w:numId="40">
    <w:abstractNumId w:val="48"/>
  </w:num>
  <w:num w:numId="41">
    <w:abstractNumId w:val="28"/>
  </w:num>
  <w:num w:numId="42">
    <w:abstractNumId w:val="34"/>
  </w:num>
  <w:num w:numId="43">
    <w:abstractNumId w:val="40"/>
  </w:num>
  <w:num w:numId="44">
    <w:abstractNumId w:val="66"/>
  </w:num>
  <w:num w:numId="45">
    <w:abstractNumId w:val="53"/>
  </w:num>
  <w:num w:numId="46">
    <w:abstractNumId w:val="45"/>
  </w:num>
  <w:num w:numId="47">
    <w:abstractNumId w:val="62"/>
  </w:num>
  <w:num w:numId="48">
    <w:abstractNumId w:val="31"/>
  </w:num>
  <w:num w:numId="49">
    <w:abstractNumId w:val="47"/>
  </w:num>
  <w:num w:numId="50">
    <w:abstractNumId w:val="52"/>
  </w:num>
  <w:num w:numId="51">
    <w:abstractNumId w:val="27"/>
  </w:num>
  <w:num w:numId="52">
    <w:abstractNumId w:val="38"/>
  </w:num>
  <w:num w:numId="53">
    <w:abstractNumId w:val="32"/>
  </w:num>
  <w:num w:numId="54">
    <w:abstractNumId w:val="30"/>
  </w:num>
  <w:num w:numId="55">
    <w:abstractNumId w:val="64"/>
  </w:num>
  <w:num w:numId="56">
    <w:abstractNumId w:val="33"/>
  </w:num>
  <w:num w:numId="57">
    <w:abstractNumId w:val="46"/>
  </w:num>
  <w:num w:numId="58">
    <w:abstractNumId w:val="54"/>
  </w:num>
  <w:num w:numId="59">
    <w:abstractNumId w:val="49"/>
  </w:num>
  <w:num w:numId="60">
    <w:abstractNumId w:val="29"/>
  </w:num>
  <w:num w:numId="61">
    <w:abstractNumId w:val="36"/>
  </w:num>
  <w:num w:numId="62">
    <w:abstractNumId w:val="41"/>
  </w:num>
  <w:num w:numId="63">
    <w:abstractNumId w:val="57"/>
  </w:num>
  <w:num w:numId="64">
    <w:abstractNumId w:val="43"/>
  </w:num>
  <w:num w:numId="65">
    <w:abstractNumId w:val="60"/>
  </w:num>
  <w:num w:numId="66">
    <w:abstractNumId w:val="21"/>
  </w:num>
  <w:num w:numId="67">
    <w:abstractNumId w:val="65"/>
  </w:num>
  <w:num w:numId="68">
    <w:abstractNumId w:val="2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90"/>
    <w:rsid w:val="000342F0"/>
    <w:rsid w:val="00073631"/>
    <w:rsid w:val="000837F3"/>
    <w:rsid w:val="000A6E21"/>
    <w:rsid w:val="000C2155"/>
    <w:rsid w:val="000C69BB"/>
    <w:rsid w:val="000C78A0"/>
    <w:rsid w:val="000C7CB3"/>
    <w:rsid w:val="000F11D1"/>
    <w:rsid w:val="001511E0"/>
    <w:rsid w:val="00152BCC"/>
    <w:rsid w:val="00185545"/>
    <w:rsid w:val="0019356B"/>
    <w:rsid w:val="001978CA"/>
    <w:rsid w:val="001A4BA5"/>
    <w:rsid w:val="001A6C8C"/>
    <w:rsid w:val="001B4234"/>
    <w:rsid w:val="001F437E"/>
    <w:rsid w:val="001F6B63"/>
    <w:rsid w:val="00214670"/>
    <w:rsid w:val="002300FC"/>
    <w:rsid w:val="002436FD"/>
    <w:rsid w:val="00253B07"/>
    <w:rsid w:val="00265A96"/>
    <w:rsid w:val="00267D45"/>
    <w:rsid w:val="00290EB2"/>
    <w:rsid w:val="002931B0"/>
    <w:rsid w:val="00302CEB"/>
    <w:rsid w:val="00313397"/>
    <w:rsid w:val="0031697D"/>
    <w:rsid w:val="0035163B"/>
    <w:rsid w:val="00366FB3"/>
    <w:rsid w:val="003D32BA"/>
    <w:rsid w:val="003E22C2"/>
    <w:rsid w:val="003E5A03"/>
    <w:rsid w:val="003E6312"/>
    <w:rsid w:val="004014AE"/>
    <w:rsid w:val="00412392"/>
    <w:rsid w:val="00417C78"/>
    <w:rsid w:val="00425404"/>
    <w:rsid w:val="00426933"/>
    <w:rsid w:val="0044150B"/>
    <w:rsid w:val="004659EC"/>
    <w:rsid w:val="004A032A"/>
    <w:rsid w:val="004C4719"/>
    <w:rsid w:val="004C70AD"/>
    <w:rsid w:val="004E3500"/>
    <w:rsid w:val="004F653E"/>
    <w:rsid w:val="00500B1E"/>
    <w:rsid w:val="00514F3C"/>
    <w:rsid w:val="005236A5"/>
    <w:rsid w:val="00547AC8"/>
    <w:rsid w:val="00560985"/>
    <w:rsid w:val="00563F72"/>
    <w:rsid w:val="00585CD2"/>
    <w:rsid w:val="005B514B"/>
    <w:rsid w:val="005C0B27"/>
    <w:rsid w:val="0060631D"/>
    <w:rsid w:val="00656B89"/>
    <w:rsid w:val="00660DE3"/>
    <w:rsid w:val="00677186"/>
    <w:rsid w:val="006A766E"/>
    <w:rsid w:val="006B3703"/>
    <w:rsid w:val="006E4D94"/>
    <w:rsid w:val="007216B8"/>
    <w:rsid w:val="00754608"/>
    <w:rsid w:val="007710F7"/>
    <w:rsid w:val="00791E2B"/>
    <w:rsid w:val="007960BA"/>
    <w:rsid w:val="007A2C20"/>
    <w:rsid w:val="007A38CE"/>
    <w:rsid w:val="007C376E"/>
    <w:rsid w:val="00864110"/>
    <w:rsid w:val="008D729E"/>
    <w:rsid w:val="008E02CC"/>
    <w:rsid w:val="008E25D5"/>
    <w:rsid w:val="00926E84"/>
    <w:rsid w:val="00935D31"/>
    <w:rsid w:val="00957694"/>
    <w:rsid w:val="00966B6F"/>
    <w:rsid w:val="009745F2"/>
    <w:rsid w:val="009B0CA3"/>
    <w:rsid w:val="009B4EC3"/>
    <w:rsid w:val="009C523D"/>
    <w:rsid w:val="009D7655"/>
    <w:rsid w:val="009E2316"/>
    <w:rsid w:val="009E7ED9"/>
    <w:rsid w:val="00A1285D"/>
    <w:rsid w:val="00A30587"/>
    <w:rsid w:val="00A3333C"/>
    <w:rsid w:val="00AD63F1"/>
    <w:rsid w:val="00B03D78"/>
    <w:rsid w:val="00B64B18"/>
    <w:rsid w:val="00B713FB"/>
    <w:rsid w:val="00B76D80"/>
    <w:rsid w:val="00B773F3"/>
    <w:rsid w:val="00BA6B76"/>
    <w:rsid w:val="00BB1BAE"/>
    <w:rsid w:val="00C006DE"/>
    <w:rsid w:val="00C01706"/>
    <w:rsid w:val="00C312F5"/>
    <w:rsid w:val="00C5671C"/>
    <w:rsid w:val="00C74D4A"/>
    <w:rsid w:val="00C83316"/>
    <w:rsid w:val="00C92FA9"/>
    <w:rsid w:val="00CB2056"/>
    <w:rsid w:val="00CC433D"/>
    <w:rsid w:val="00CD60FE"/>
    <w:rsid w:val="00CE4890"/>
    <w:rsid w:val="00D105C9"/>
    <w:rsid w:val="00D2143E"/>
    <w:rsid w:val="00D35E3D"/>
    <w:rsid w:val="00D42ECC"/>
    <w:rsid w:val="00D462A9"/>
    <w:rsid w:val="00D57A6D"/>
    <w:rsid w:val="00D6260A"/>
    <w:rsid w:val="00D83874"/>
    <w:rsid w:val="00DF4063"/>
    <w:rsid w:val="00DF5DAC"/>
    <w:rsid w:val="00E24F6C"/>
    <w:rsid w:val="00E30514"/>
    <w:rsid w:val="00E327EA"/>
    <w:rsid w:val="00E536F5"/>
    <w:rsid w:val="00E53C6F"/>
    <w:rsid w:val="00E75098"/>
    <w:rsid w:val="00ED6D84"/>
    <w:rsid w:val="00EE3F3F"/>
    <w:rsid w:val="00EF0422"/>
    <w:rsid w:val="00F22690"/>
    <w:rsid w:val="00F25AF8"/>
    <w:rsid w:val="00F87468"/>
    <w:rsid w:val="00FB5C86"/>
    <w:rsid w:val="00FC3650"/>
    <w:rsid w:val="00FE27FF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F30F2D"/>
  <w15:docId w15:val="{82D26F2D-DEFC-46D8-AF56-8429D4AE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4890"/>
    <w:pPr>
      <w:spacing w:after="120" w:line="240" w:lineRule="auto"/>
      <w:jc w:val="both"/>
    </w:pPr>
    <w:rPr>
      <w:rFonts w:ascii="Trebuchet MS" w:eastAsia="Times New Roman" w:hAnsi="Trebuchet MS" w:cs="Times New Roman"/>
      <w:sz w:val="20"/>
      <w:szCs w:val="20"/>
      <w:lang w:eastAsia="hu-HU"/>
    </w:rPr>
  </w:style>
  <w:style w:type="paragraph" w:styleId="Cmsor1">
    <w:name w:val="heading 1"/>
    <w:aliases w:val="intoduction,Címsor1"/>
    <w:basedOn w:val="Norml"/>
    <w:next w:val="Norml"/>
    <w:link w:val="Cmsor1Char"/>
    <w:qFormat/>
    <w:rsid w:val="00CE4890"/>
    <w:pPr>
      <w:keepNext/>
      <w:outlineLvl w:val="0"/>
    </w:pPr>
    <w:rPr>
      <w:rFonts w:cs="Trebuchet MS"/>
      <w:b/>
      <w:bCs/>
      <w:caps/>
      <w:sz w:val="28"/>
      <w:szCs w:val="28"/>
    </w:rPr>
  </w:style>
  <w:style w:type="paragraph" w:styleId="Cmsor2">
    <w:name w:val="heading 2"/>
    <w:aliases w:val="Címsor 2 Char Char"/>
    <w:basedOn w:val="Norml"/>
    <w:next w:val="Norml"/>
    <w:link w:val="Cmsor2Char"/>
    <w:qFormat/>
    <w:rsid w:val="00CE489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cs="Trebuchet MS"/>
      <w:b/>
      <w:bCs/>
      <w:caps/>
      <w:sz w:val="26"/>
      <w:szCs w:val="26"/>
    </w:rPr>
  </w:style>
  <w:style w:type="paragraph" w:styleId="Cmsor3">
    <w:name w:val="heading 3"/>
    <w:aliases w:val="Címsor3,Címsor3 Char Char"/>
    <w:basedOn w:val="Norml"/>
    <w:next w:val="Norml"/>
    <w:link w:val="Cmsor3Char"/>
    <w:qFormat/>
    <w:rsid w:val="00CE4890"/>
    <w:pPr>
      <w:keepNext/>
      <w:numPr>
        <w:ilvl w:val="12"/>
      </w:numPr>
      <w:outlineLvl w:val="2"/>
    </w:pPr>
    <w:rPr>
      <w:rFonts w:cs="Trebuchet MS"/>
      <w:b/>
      <w:bCs/>
      <w:caps/>
    </w:rPr>
  </w:style>
  <w:style w:type="paragraph" w:styleId="Cmsor4">
    <w:name w:val="heading 4"/>
    <w:basedOn w:val="Norml"/>
    <w:next w:val="Norml"/>
    <w:link w:val="Cmsor4Char"/>
    <w:qFormat/>
    <w:rsid w:val="00CE4890"/>
    <w:pPr>
      <w:keepNext/>
      <w:widowControl w:val="0"/>
      <w:outlineLvl w:val="3"/>
    </w:pPr>
    <w:rPr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CE4890"/>
    <w:pPr>
      <w:keepNext/>
      <w:widowControl w:val="0"/>
      <w:outlineLvl w:val="4"/>
    </w:pPr>
    <w:rPr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CE4890"/>
    <w:pPr>
      <w:keepNext/>
      <w:suppressAutoHyphens/>
      <w:spacing w:after="0"/>
      <w:ind w:left="567" w:hanging="567"/>
      <w:outlineLvl w:val="5"/>
    </w:pPr>
    <w:rPr>
      <w:rFonts w:ascii="Arial Narrow" w:hAnsi="Arial Narrow"/>
      <w:b/>
      <w:sz w:val="16"/>
      <w:lang w:eastAsia="ar-SA"/>
    </w:rPr>
  </w:style>
  <w:style w:type="paragraph" w:styleId="Cmsor7">
    <w:name w:val="heading 7"/>
    <w:basedOn w:val="Norml"/>
    <w:next w:val="Norml"/>
    <w:link w:val="Cmsor7Char"/>
    <w:qFormat/>
    <w:rsid w:val="00CE4890"/>
    <w:pPr>
      <w:keepNext/>
      <w:suppressAutoHyphens/>
      <w:spacing w:after="0"/>
      <w:ind w:left="567" w:hanging="567"/>
      <w:jc w:val="center"/>
      <w:outlineLvl w:val="6"/>
    </w:pPr>
    <w:rPr>
      <w:rFonts w:ascii="Arial Narrow" w:hAnsi="Arial Narrow"/>
      <w:b/>
      <w:sz w:val="22"/>
      <w:lang w:eastAsia="ar-SA"/>
    </w:rPr>
  </w:style>
  <w:style w:type="paragraph" w:styleId="Cmsor8">
    <w:name w:val="heading 8"/>
    <w:basedOn w:val="Norml"/>
    <w:next w:val="Norml"/>
    <w:link w:val="Cmsor8Char"/>
    <w:qFormat/>
    <w:rsid w:val="00CE4890"/>
    <w:pPr>
      <w:keepNext/>
      <w:jc w:val="center"/>
      <w:outlineLvl w:val="7"/>
    </w:pPr>
    <w:rPr>
      <w:rFonts w:ascii="Arial Narrow" w:hAnsi="Arial Narrow" w:cs="Arial Narrow"/>
      <w:color w:val="FF0000"/>
      <w:sz w:val="32"/>
      <w:szCs w:val="32"/>
    </w:rPr>
  </w:style>
  <w:style w:type="paragraph" w:styleId="Cmsor9">
    <w:name w:val="heading 9"/>
    <w:basedOn w:val="Norml"/>
    <w:next w:val="Norml"/>
    <w:link w:val="Cmsor9Char"/>
    <w:qFormat/>
    <w:rsid w:val="00CE4890"/>
    <w:pPr>
      <w:keepNext/>
      <w:jc w:val="center"/>
      <w:outlineLvl w:val="8"/>
    </w:pPr>
    <w:rPr>
      <w:rFonts w:ascii="Arial Narrow" w:hAnsi="Arial Narrow" w:cs="Arial Narrow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intoduction Char,Címsor1 Char"/>
    <w:basedOn w:val="Bekezdsalapbettpusa"/>
    <w:link w:val="Cmsor1"/>
    <w:rsid w:val="00CE4890"/>
    <w:rPr>
      <w:rFonts w:ascii="Trebuchet MS" w:eastAsia="Times New Roman" w:hAnsi="Trebuchet MS" w:cs="Trebuchet MS"/>
      <w:b/>
      <w:bCs/>
      <w:caps/>
      <w:sz w:val="28"/>
      <w:szCs w:val="28"/>
      <w:lang w:eastAsia="hu-HU"/>
    </w:rPr>
  </w:style>
  <w:style w:type="character" w:customStyle="1" w:styleId="Cmsor2Char">
    <w:name w:val="Címsor 2 Char"/>
    <w:aliases w:val="Címsor 2 Char Char Char1"/>
    <w:basedOn w:val="Bekezdsalapbettpusa"/>
    <w:link w:val="Cmsor2"/>
    <w:rsid w:val="00CE4890"/>
    <w:rPr>
      <w:rFonts w:ascii="Trebuchet MS" w:eastAsia="Times New Roman" w:hAnsi="Trebuchet MS" w:cs="Trebuchet MS"/>
      <w:b/>
      <w:bCs/>
      <w:caps/>
      <w:sz w:val="26"/>
      <w:szCs w:val="26"/>
      <w:lang w:eastAsia="hu-HU"/>
    </w:rPr>
  </w:style>
  <w:style w:type="character" w:customStyle="1" w:styleId="Cmsor3Char">
    <w:name w:val="Címsor 3 Char"/>
    <w:aliases w:val="Címsor3 Char,Címsor3 Char Char Char"/>
    <w:basedOn w:val="Bekezdsalapbettpusa"/>
    <w:link w:val="Cmsor3"/>
    <w:rsid w:val="00CE4890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E4890"/>
    <w:rPr>
      <w:rFonts w:ascii="Trebuchet MS" w:eastAsia="Times New Roman" w:hAnsi="Trebuchet MS" w:cs="Times New Roman"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CE4890"/>
    <w:rPr>
      <w:rFonts w:ascii="Trebuchet MS" w:eastAsia="Times New Roman" w:hAnsi="Trebuchet MS" w:cs="Times New Roman"/>
      <w:b/>
      <w:bC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CE4890"/>
    <w:rPr>
      <w:rFonts w:ascii="Arial Narrow" w:eastAsia="Times New Roman" w:hAnsi="Arial Narrow" w:cs="Times New Roman"/>
      <w:b/>
      <w:sz w:val="16"/>
      <w:szCs w:val="20"/>
      <w:lang w:eastAsia="ar-SA"/>
    </w:rPr>
  </w:style>
  <w:style w:type="character" w:customStyle="1" w:styleId="Cmsor7Char">
    <w:name w:val="Címsor 7 Char"/>
    <w:basedOn w:val="Bekezdsalapbettpusa"/>
    <w:link w:val="Cmsor7"/>
    <w:rsid w:val="00CE4890"/>
    <w:rPr>
      <w:rFonts w:ascii="Arial Narrow" w:eastAsia="Times New Roman" w:hAnsi="Arial Narrow" w:cs="Times New Roman"/>
      <w:b/>
      <w:szCs w:val="20"/>
      <w:lang w:eastAsia="ar-SA"/>
    </w:rPr>
  </w:style>
  <w:style w:type="character" w:customStyle="1" w:styleId="Cmsor8Char">
    <w:name w:val="Címsor 8 Char"/>
    <w:basedOn w:val="Bekezdsalapbettpusa"/>
    <w:link w:val="Cmsor8"/>
    <w:rsid w:val="00CE4890"/>
    <w:rPr>
      <w:rFonts w:ascii="Arial Narrow" w:eastAsia="Times New Roman" w:hAnsi="Arial Narrow" w:cs="Arial Narrow"/>
      <w:color w:val="FF0000"/>
      <w:sz w:val="32"/>
      <w:szCs w:val="32"/>
      <w:lang w:eastAsia="hu-HU"/>
    </w:rPr>
  </w:style>
  <w:style w:type="character" w:customStyle="1" w:styleId="Cmsor9Char">
    <w:name w:val="Címsor 9 Char"/>
    <w:basedOn w:val="Bekezdsalapbettpusa"/>
    <w:link w:val="Cmsor9"/>
    <w:rsid w:val="00CE4890"/>
    <w:rPr>
      <w:rFonts w:ascii="Arial Narrow" w:eastAsia="Times New Roman" w:hAnsi="Arial Narrow" w:cs="Arial Narrow"/>
      <w:sz w:val="26"/>
      <w:szCs w:val="26"/>
      <w:lang w:eastAsia="hu-HU"/>
    </w:rPr>
  </w:style>
  <w:style w:type="paragraph" w:styleId="Szvegtrzs3">
    <w:name w:val="Body Text 3"/>
    <w:basedOn w:val="Norml"/>
    <w:link w:val="Szvegtrzs3Char"/>
    <w:rsid w:val="00CE4890"/>
    <w:pPr>
      <w:widowControl w:val="0"/>
    </w:pPr>
    <w:rPr>
      <w:sz w:val="26"/>
      <w:szCs w:val="26"/>
    </w:rPr>
  </w:style>
  <w:style w:type="character" w:customStyle="1" w:styleId="Szvegtrzs3Char">
    <w:name w:val="Szövegtörzs 3 Char"/>
    <w:basedOn w:val="Bekezdsalapbettpusa"/>
    <w:link w:val="Szvegtrzs3"/>
    <w:rsid w:val="00CE4890"/>
    <w:rPr>
      <w:rFonts w:ascii="Trebuchet MS" w:eastAsia="Times New Roman" w:hAnsi="Trebuchet MS" w:cs="Times New Roman"/>
      <w:sz w:val="26"/>
      <w:szCs w:val="26"/>
      <w:lang w:eastAsia="hu-HU"/>
    </w:rPr>
  </w:style>
  <w:style w:type="paragraph" w:styleId="Alcm">
    <w:name w:val="Subtitle"/>
    <w:basedOn w:val="Norml"/>
    <w:link w:val="AlcmChar"/>
    <w:qFormat/>
    <w:rsid w:val="00CE4890"/>
    <w:pPr>
      <w:spacing w:line="360" w:lineRule="auto"/>
    </w:pPr>
    <w:rPr>
      <w:b/>
      <w:bCs/>
      <w:sz w:val="24"/>
      <w:szCs w:val="24"/>
    </w:rPr>
  </w:style>
  <w:style w:type="character" w:customStyle="1" w:styleId="AlcmChar">
    <w:name w:val="Alcím Char"/>
    <w:basedOn w:val="Bekezdsalapbettpusa"/>
    <w:link w:val="Alcm"/>
    <w:rsid w:val="00CE4890"/>
    <w:rPr>
      <w:rFonts w:ascii="Trebuchet MS" w:eastAsia="Times New Roman" w:hAnsi="Trebuchet MS" w:cs="Times New Roman"/>
      <w:b/>
      <w:bCs/>
      <w:sz w:val="24"/>
      <w:szCs w:val="24"/>
      <w:lang w:eastAsia="hu-HU"/>
    </w:rPr>
  </w:style>
  <w:style w:type="paragraph" w:styleId="Szvegtrzs">
    <w:name w:val="Body Text"/>
    <w:aliases w:val="Szövegtörzs Char Char Char"/>
    <w:basedOn w:val="Norml"/>
    <w:link w:val="SzvegtrzsChar1"/>
    <w:rsid w:val="00CE4890"/>
    <w:rPr>
      <w:rFonts w:ascii="Arial Narrow" w:hAnsi="Arial Narrow" w:cs="Arial Narrow"/>
      <w:sz w:val="24"/>
      <w:szCs w:val="24"/>
    </w:rPr>
  </w:style>
  <w:style w:type="character" w:customStyle="1" w:styleId="SzvegtrzsChar">
    <w:name w:val="Szövegtörzs Char"/>
    <w:basedOn w:val="Bekezdsalapbettpusa"/>
    <w:rsid w:val="00CE4890"/>
    <w:rPr>
      <w:rFonts w:ascii="Trebuchet MS" w:eastAsia="Times New Roman" w:hAnsi="Trebuchet MS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zövegtörzs Char Char Char Char"/>
    <w:basedOn w:val="Bekezdsalapbettpusa"/>
    <w:link w:val="Szvegtrzs"/>
    <w:rsid w:val="00CE4890"/>
    <w:rPr>
      <w:rFonts w:ascii="Arial Narrow" w:eastAsia="Times New Roman" w:hAnsi="Arial Narrow" w:cs="Arial Narrow"/>
      <w:sz w:val="24"/>
      <w:szCs w:val="24"/>
      <w:lang w:eastAsia="hu-HU"/>
    </w:rPr>
  </w:style>
  <w:style w:type="paragraph" w:styleId="lfej">
    <w:name w:val="header"/>
    <w:aliases w:val=" Char Char, Char Char Char Char"/>
    <w:basedOn w:val="Norml"/>
    <w:link w:val="lfejChar"/>
    <w:uiPriority w:val="99"/>
    <w:rsid w:val="00CE4890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, Char Char Char Char Char"/>
    <w:basedOn w:val="Bekezdsalapbettpusa"/>
    <w:link w:val="lfej"/>
    <w:uiPriority w:val="99"/>
    <w:rsid w:val="00CE4890"/>
    <w:rPr>
      <w:rFonts w:ascii="Trebuchet MS" w:eastAsia="Times New Roman" w:hAnsi="Trebuchet MS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E4890"/>
  </w:style>
  <w:style w:type="paragraph" w:customStyle="1" w:styleId="szvegtrzs1">
    <w:name w:val="szövegtörzs1"/>
    <w:basedOn w:val="Norml"/>
    <w:rsid w:val="00CE4890"/>
    <w:rPr>
      <w:rFonts w:ascii="Arial Narrow" w:hAnsi="Arial Narrow" w:cs="Arial Narrow"/>
      <w:sz w:val="24"/>
      <w:szCs w:val="24"/>
    </w:rPr>
  </w:style>
  <w:style w:type="character" w:customStyle="1" w:styleId="szvegtrzs1Char">
    <w:name w:val="szövegtörzs1 Char"/>
    <w:basedOn w:val="Bekezdsalapbettpusa"/>
    <w:rsid w:val="00CE4890"/>
    <w:rPr>
      <w:rFonts w:ascii="Arial Narrow" w:hAnsi="Arial Narrow" w:cs="Arial Narrow"/>
      <w:sz w:val="24"/>
      <w:szCs w:val="24"/>
      <w:lang w:val="hu-HU" w:eastAsia="hu-HU" w:bidi="ar-SA"/>
    </w:rPr>
  </w:style>
  <w:style w:type="character" w:customStyle="1" w:styleId="szvegtrzs1CharChar">
    <w:name w:val="szövegtörzs1 Char Char"/>
    <w:basedOn w:val="Bekezdsalapbettpusa"/>
    <w:rsid w:val="00CE4890"/>
    <w:rPr>
      <w:rFonts w:ascii="Arial Narrow" w:hAnsi="Arial Narrow"/>
      <w:sz w:val="22"/>
      <w:szCs w:val="24"/>
    </w:rPr>
  </w:style>
  <w:style w:type="paragraph" w:customStyle="1" w:styleId="NormlTrebuchetMS">
    <w:name w:val="Normál + Trebuchet MS"/>
    <w:aliases w:val="11 pt,Sorkizárt,Bal:  0 cm,Függő:  1 cm,Bal:  0 cm1 Char Char,Félkövér,Dőlt,Bal:  0 cm1 Char Char Char,Függő:  1 cm1,Függő:  1 cm Char,Normál + Trebuchet MS1,11 pt1,Sorkizárt1,Bal:  0 cm1"/>
    <w:basedOn w:val="Szvegtrzsbehzssal2"/>
    <w:rsid w:val="00CE4890"/>
    <w:pPr>
      <w:spacing w:after="0" w:line="240" w:lineRule="auto"/>
      <w:ind w:left="0"/>
    </w:pPr>
    <w:rPr>
      <w:rFonts w:cs="Trebuchet MS"/>
      <w:szCs w:val="22"/>
    </w:rPr>
  </w:style>
  <w:style w:type="paragraph" w:styleId="Szvegtrzsbehzssal2">
    <w:name w:val="Body Text Indent 2"/>
    <w:basedOn w:val="Norml"/>
    <w:link w:val="Szvegtrzsbehzssal2Char"/>
    <w:uiPriority w:val="99"/>
    <w:rsid w:val="00CE4890"/>
    <w:pPr>
      <w:spacing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CE4890"/>
    <w:rPr>
      <w:rFonts w:ascii="Trebuchet MS" w:eastAsia="Times New Roman" w:hAnsi="Trebuchet MS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CE4890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rsid w:val="00CE4890"/>
    <w:rPr>
      <w:rFonts w:ascii="Trebuchet MS" w:eastAsia="Times New Roman" w:hAnsi="Trebuchet MS" w:cs="Times New Roman"/>
      <w:sz w:val="20"/>
      <w:szCs w:val="20"/>
      <w:lang w:eastAsia="hu-HU"/>
    </w:rPr>
  </w:style>
  <w:style w:type="paragraph" w:customStyle="1" w:styleId="Cmsor0">
    <w:name w:val="Címsor0"/>
    <w:basedOn w:val="Cmsor1"/>
    <w:autoRedefine/>
    <w:rsid w:val="00CE4890"/>
    <w:pPr>
      <w:keepNext w:val="0"/>
      <w:spacing w:after="0"/>
      <w:jc w:val="center"/>
      <w:outlineLvl w:val="9"/>
    </w:pPr>
    <w:rPr>
      <w:bCs w:val="0"/>
      <w:caps w:val="0"/>
      <w:sz w:val="18"/>
      <w:szCs w:val="18"/>
    </w:rPr>
  </w:style>
  <w:style w:type="character" w:customStyle="1" w:styleId="StlusSrtett02pt">
    <w:name w:val="Stílus Sűrített:  02 pt"/>
    <w:basedOn w:val="Bekezdsalapbettpusa"/>
    <w:rsid w:val="00CE4890"/>
    <w:rPr>
      <w:spacing w:val="-4"/>
      <w:sz w:val="22"/>
    </w:rPr>
  </w:style>
  <w:style w:type="paragraph" w:customStyle="1" w:styleId="Stlusszvegtrzs1TrebuchetMS">
    <w:name w:val="Stílus szövegtörzs1 + Trebuchet MS"/>
    <w:basedOn w:val="szvegtrzs1"/>
    <w:rsid w:val="00CE4890"/>
    <w:rPr>
      <w:rFonts w:ascii="Trebuchet MS" w:hAnsi="Trebuchet MS"/>
      <w:sz w:val="22"/>
    </w:rPr>
  </w:style>
  <w:style w:type="character" w:customStyle="1" w:styleId="Stlusszvegtrzs1TrebuchetMSChar">
    <w:name w:val="Stílus szövegtörzs1 + Trebuchet MS Char"/>
    <w:basedOn w:val="szvegtrzs1Char"/>
    <w:rsid w:val="00CE4890"/>
    <w:rPr>
      <w:rFonts w:ascii="Trebuchet MS" w:hAnsi="Trebuchet MS" w:cs="Arial Narrow"/>
      <w:sz w:val="22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CE48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E4890"/>
    <w:rPr>
      <w:rFonts w:ascii="Tahoma" w:eastAsia="Times New Roman" w:hAnsi="Tahoma" w:cs="Tahoma"/>
      <w:sz w:val="16"/>
      <w:szCs w:val="16"/>
      <w:lang w:eastAsia="hu-HU"/>
    </w:rPr>
  </w:style>
  <w:style w:type="paragraph" w:styleId="Lista2">
    <w:name w:val="List 2"/>
    <w:basedOn w:val="Norml"/>
    <w:rsid w:val="00CE4890"/>
    <w:pPr>
      <w:widowControl w:val="0"/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Garamond" w:eastAsia="Batang" w:hAnsi="Garamond"/>
      <w:sz w:val="26"/>
    </w:rPr>
  </w:style>
  <w:style w:type="paragraph" w:styleId="TJ1">
    <w:name w:val="toc 1"/>
    <w:basedOn w:val="Norml"/>
    <w:next w:val="Norml"/>
    <w:autoRedefine/>
    <w:uiPriority w:val="39"/>
    <w:rsid w:val="00CE4890"/>
    <w:pPr>
      <w:tabs>
        <w:tab w:val="right" w:leader="hyphen" w:pos="9062"/>
      </w:tabs>
      <w:spacing w:before="120" w:after="0"/>
      <w:jc w:val="left"/>
    </w:pPr>
    <w:rPr>
      <w:b/>
      <w:bCs/>
      <w:caps/>
    </w:rPr>
  </w:style>
  <w:style w:type="paragraph" w:styleId="TJ2">
    <w:name w:val="toc 2"/>
    <w:basedOn w:val="Norml"/>
    <w:next w:val="Norml"/>
    <w:autoRedefine/>
    <w:uiPriority w:val="39"/>
    <w:rsid w:val="00CE4890"/>
    <w:pPr>
      <w:tabs>
        <w:tab w:val="left" w:pos="880"/>
        <w:tab w:val="right" w:leader="hyphen" w:pos="9060"/>
      </w:tabs>
      <w:spacing w:after="0"/>
      <w:ind w:left="221"/>
    </w:pPr>
    <w:rPr>
      <w:smallCaps/>
    </w:rPr>
  </w:style>
  <w:style w:type="paragraph" w:styleId="TJ3">
    <w:name w:val="toc 3"/>
    <w:basedOn w:val="Norml"/>
    <w:next w:val="Norml"/>
    <w:autoRedefine/>
    <w:uiPriority w:val="39"/>
    <w:rsid w:val="00CE4890"/>
    <w:pPr>
      <w:tabs>
        <w:tab w:val="right" w:leader="hyphen" w:pos="9062"/>
      </w:tabs>
      <w:spacing w:after="0"/>
      <w:ind w:left="442"/>
      <w:jc w:val="left"/>
    </w:pPr>
    <w:rPr>
      <w:iCs/>
      <w:noProof/>
      <w:sz w:val="18"/>
    </w:rPr>
  </w:style>
  <w:style w:type="paragraph" w:styleId="Jegyzetszveg">
    <w:name w:val="annotation text"/>
    <w:basedOn w:val="Norml"/>
    <w:link w:val="JegyzetszvegChar"/>
    <w:uiPriority w:val="99"/>
    <w:rsid w:val="00CE4890"/>
    <w:pPr>
      <w:jc w:val="left"/>
    </w:pPr>
    <w:rPr>
      <w:rFonts w:ascii="Times New Roman" w:eastAsia="Batang" w:hAnsi="Times New Roman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E4890"/>
    <w:rPr>
      <w:rFonts w:ascii="Times New Roman" w:eastAsia="Batang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CE4890"/>
    <w:rPr>
      <w:color w:val="0000FF"/>
      <w:u w:val="single"/>
    </w:rPr>
  </w:style>
  <w:style w:type="paragraph" w:styleId="Cm">
    <w:name w:val="Title"/>
    <w:basedOn w:val="Norml"/>
    <w:link w:val="CmChar"/>
    <w:qFormat/>
    <w:rsid w:val="00CE4890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CE4890"/>
    <w:rPr>
      <w:rFonts w:ascii="Trebuchet MS" w:eastAsia="Times New Roman" w:hAnsi="Trebuchet MS" w:cs="Times New Roman"/>
      <w:b/>
      <w:sz w:val="24"/>
      <w:szCs w:val="20"/>
      <w:lang w:eastAsia="hu-HU"/>
    </w:rPr>
  </w:style>
  <w:style w:type="paragraph" w:customStyle="1" w:styleId="BlockText2">
    <w:name w:val="Block Text2"/>
    <w:basedOn w:val="Norml"/>
    <w:rsid w:val="00CE4890"/>
    <w:pPr>
      <w:widowControl w:val="0"/>
      <w:ind w:left="1701" w:right="1134"/>
    </w:pPr>
    <w:rPr>
      <w:sz w:val="28"/>
    </w:rPr>
  </w:style>
  <w:style w:type="paragraph" w:customStyle="1" w:styleId="Trebuchet">
    <w:name w:val="Trebuchet"/>
    <w:basedOn w:val="Norml"/>
    <w:rsid w:val="00CE4890"/>
    <w:rPr>
      <w:sz w:val="24"/>
      <w:szCs w:val="24"/>
    </w:rPr>
  </w:style>
  <w:style w:type="paragraph" w:styleId="llb">
    <w:name w:val="footer"/>
    <w:basedOn w:val="Norml"/>
    <w:link w:val="llbChar"/>
    <w:rsid w:val="00CE48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E4890"/>
    <w:rPr>
      <w:rFonts w:ascii="Trebuchet MS" w:eastAsia="Times New Roman" w:hAnsi="Trebuchet MS" w:cs="Times New Roman"/>
      <w:sz w:val="20"/>
      <w:szCs w:val="20"/>
      <w:lang w:eastAsia="hu-HU"/>
    </w:rPr>
  </w:style>
  <w:style w:type="paragraph" w:customStyle="1" w:styleId="StlusSzvegtrzsLatinTrebuchetMS">
    <w:name w:val="Stílus Szövegtörzs + (Latin) Trebuchet MS"/>
    <w:basedOn w:val="Szvegtrzs"/>
    <w:rsid w:val="00CE4890"/>
    <w:rPr>
      <w:rFonts w:ascii="Trebuchet MS" w:eastAsia="Batang" w:hAnsi="Trebuchet MS" w:cs="Times New Roman"/>
      <w:sz w:val="22"/>
    </w:rPr>
  </w:style>
  <w:style w:type="paragraph" w:customStyle="1" w:styleId="StlusLatinTrebuchetMSSorkizrt">
    <w:name w:val="Stílus (Latin) Trebuchet MS Sorkizárt"/>
    <w:basedOn w:val="Norml"/>
    <w:rsid w:val="00CE4890"/>
  </w:style>
  <w:style w:type="paragraph" w:styleId="Szvegtrzsbehzssal3">
    <w:name w:val="Body Text Indent 3"/>
    <w:basedOn w:val="Norml"/>
    <w:link w:val="Szvegtrzsbehzssal3Char"/>
    <w:rsid w:val="00CE4890"/>
    <w:pPr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E4890"/>
    <w:rPr>
      <w:rFonts w:ascii="Trebuchet MS" w:eastAsia="Times New Roman" w:hAnsi="Trebuchet MS" w:cs="Times New Roman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CE489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rsid w:val="00CE4890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CE4890"/>
    <w:rPr>
      <w:rFonts w:ascii="Trebuchet MS" w:eastAsia="Times New Roman" w:hAnsi="Trebuchet MS" w:cs="Times New Roman"/>
      <w:sz w:val="20"/>
      <w:szCs w:val="20"/>
      <w:lang w:eastAsia="hu-HU"/>
    </w:rPr>
  </w:style>
  <w:style w:type="paragraph" w:styleId="TJ4">
    <w:name w:val="toc 4"/>
    <w:basedOn w:val="Norml"/>
    <w:next w:val="Norml"/>
    <w:autoRedefine/>
    <w:uiPriority w:val="39"/>
    <w:rsid w:val="00CE4890"/>
    <w:pPr>
      <w:ind w:left="660"/>
      <w:jc w:val="left"/>
    </w:pPr>
    <w:rPr>
      <w:rFonts w:ascii="Times New Roman" w:hAnsi="Times New Roman"/>
      <w:sz w:val="18"/>
      <w:szCs w:val="18"/>
    </w:rPr>
  </w:style>
  <w:style w:type="paragraph" w:styleId="TJ5">
    <w:name w:val="toc 5"/>
    <w:basedOn w:val="Norml"/>
    <w:next w:val="Norml"/>
    <w:autoRedefine/>
    <w:uiPriority w:val="39"/>
    <w:rsid w:val="00CE4890"/>
    <w:pPr>
      <w:ind w:left="880"/>
      <w:jc w:val="left"/>
    </w:pPr>
    <w:rPr>
      <w:rFonts w:ascii="Times New Roman" w:hAnsi="Times New Roman"/>
      <w:sz w:val="18"/>
      <w:szCs w:val="18"/>
    </w:rPr>
  </w:style>
  <w:style w:type="paragraph" w:styleId="TJ6">
    <w:name w:val="toc 6"/>
    <w:basedOn w:val="Norml"/>
    <w:next w:val="Norml"/>
    <w:autoRedefine/>
    <w:uiPriority w:val="39"/>
    <w:rsid w:val="00CE4890"/>
    <w:pPr>
      <w:ind w:left="1100"/>
      <w:jc w:val="left"/>
    </w:pPr>
    <w:rPr>
      <w:rFonts w:ascii="Times New Roman" w:hAnsi="Times New Roman"/>
      <w:sz w:val="18"/>
      <w:szCs w:val="18"/>
    </w:rPr>
  </w:style>
  <w:style w:type="paragraph" w:styleId="TJ7">
    <w:name w:val="toc 7"/>
    <w:basedOn w:val="Norml"/>
    <w:next w:val="Norml"/>
    <w:autoRedefine/>
    <w:uiPriority w:val="39"/>
    <w:rsid w:val="00CE4890"/>
    <w:pPr>
      <w:ind w:left="1320"/>
      <w:jc w:val="left"/>
    </w:pPr>
    <w:rPr>
      <w:rFonts w:ascii="Times New Roman" w:hAnsi="Times New Roman"/>
      <w:sz w:val="18"/>
      <w:szCs w:val="18"/>
    </w:rPr>
  </w:style>
  <w:style w:type="paragraph" w:styleId="TJ8">
    <w:name w:val="toc 8"/>
    <w:basedOn w:val="Norml"/>
    <w:next w:val="Norml"/>
    <w:autoRedefine/>
    <w:uiPriority w:val="39"/>
    <w:rsid w:val="00CE4890"/>
    <w:pPr>
      <w:ind w:left="1540"/>
      <w:jc w:val="left"/>
    </w:pPr>
    <w:rPr>
      <w:rFonts w:ascii="Times New Roman" w:hAnsi="Times New Roman"/>
      <w:sz w:val="18"/>
      <w:szCs w:val="18"/>
    </w:rPr>
  </w:style>
  <w:style w:type="paragraph" w:styleId="TJ9">
    <w:name w:val="toc 9"/>
    <w:basedOn w:val="Norml"/>
    <w:next w:val="Norml"/>
    <w:autoRedefine/>
    <w:uiPriority w:val="39"/>
    <w:rsid w:val="00CE4890"/>
    <w:pPr>
      <w:ind w:left="1760"/>
      <w:jc w:val="left"/>
    </w:pPr>
    <w:rPr>
      <w:rFonts w:ascii="Times New Roman" w:hAnsi="Times New Roman"/>
      <w:sz w:val="18"/>
      <w:szCs w:val="18"/>
    </w:rPr>
  </w:style>
  <w:style w:type="paragraph" w:customStyle="1" w:styleId="vi">
    <w:name w:val="évi"/>
    <w:basedOn w:val="Norml"/>
    <w:rsid w:val="00CE4890"/>
    <w:pPr>
      <w:ind w:left="567" w:hanging="567"/>
    </w:pPr>
    <w:rPr>
      <w:szCs w:val="22"/>
    </w:rPr>
  </w:style>
  <w:style w:type="paragraph" w:styleId="Felsorols">
    <w:name w:val="List Bullet"/>
    <w:basedOn w:val="Norml"/>
    <w:autoRedefine/>
    <w:rsid w:val="00CE4890"/>
    <w:pPr>
      <w:ind w:left="142" w:hanging="142"/>
      <w:jc w:val="left"/>
    </w:pPr>
  </w:style>
  <w:style w:type="paragraph" w:customStyle="1" w:styleId="cmsor30">
    <w:name w:val="címsor3"/>
    <w:basedOn w:val="TJ2"/>
    <w:rsid w:val="00CE4890"/>
    <w:pPr>
      <w:tabs>
        <w:tab w:val="clear" w:pos="9060"/>
        <w:tab w:val="left" w:pos="720"/>
        <w:tab w:val="right" w:pos="9062"/>
      </w:tabs>
      <w:ind w:left="0"/>
    </w:pPr>
    <w:rPr>
      <w:rFonts w:eastAsia="Batang"/>
      <w:b/>
      <w:bCs/>
      <w:caps/>
      <w:smallCaps w:val="0"/>
      <w:noProof/>
    </w:rPr>
  </w:style>
  <w:style w:type="paragraph" w:styleId="Felsorols2">
    <w:name w:val="List Bullet 2"/>
    <w:basedOn w:val="Norml"/>
    <w:autoRedefine/>
    <w:rsid w:val="00CE4890"/>
    <w:pPr>
      <w:tabs>
        <w:tab w:val="num" w:pos="643"/>
      </w:tabs>
      <w:spacing w:after="0"/>
      <w:ind w:left="643" w:hanging="360"/>
      <w:jc w:val="left"/>
    </w:pPr>
    <w:rPr>
      <w:rFonts w:ascii="Times New Roman" w:eastAsia="Batang" w:hAnsi="Times New Roman"/>
      <w:sz w:val="24"/>
    </w:rPr>
  </w:style>
  <w:style w:type="paragraph" w:customStyle="1" w:styleId="Stlus2">
    <w:name w:val="Stílus2"/>
    <w:basedOn w:val="cmsor30"/>
    <w:rsid w:val="00CE4890"/>
    <w:rPr>
      <w:caps w:val="0"/>
    </w:rPr>
  </w:style>
  <w:style w:type="paragraph" w:customStyle="1" w:styleId="Norml0">
    <w:name w:val="Norml"/>
    <w:rsid w:val="00CE489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customStyle="1" w:styleId="lolb">
    <w:name w:val="Éloláb"/>
    <w:basedOn w:val="Norml"/>
    <w:next w:val="Norml"/>
    <w:rsid w:val="00CE4890"/>
    <w:pPr>
      <w:autoSpaceDE w:val="0"/>
      <w:autoSpaceDN w:val="0"/>
      <w:adjustRightInd w:val="0"/>
      <w:spacing w:after="0"/>
      <w:jc w:val="left"/>
    </w:pPr>
    <w:rPr>
      <w:rFonts w:ascii="GCOJGM+TimesNewRoman" w:hAnsi="GCOJGM+TimesNewRoman"/>
      <w:szCs w:val="24"/>
    </w:rPr>
  </w:style>
  <w:style w:type="paragraph" w:customStyle="1" w:styleId="p3">
    <w:name w:val="p3"/>
    <w:basedOn w:val="Norml"/>
    <w:rsid w:val="00CE489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Jegyzethivatkozs">
    <w:name w:val="annotation reference"/>
    <w:basedOn w:val="Bekezdsalapbettpusa"/>
    <w:uiPriority w:val="99"/>
    <w:rsid w:val="00CE4890"/>
    <w:rPr>
      <w:sz w:val="16"/>
      <w:szCs w:val="16"/>
    </w:rPr>
  </w:style>
  <w:style w:type="paragraph" w:customStyle="1" w:styleId="cmsor20">
    <w:name w:val="címsor2"/>
    <w:basedOn w:val="Norml"/>
    <w:rsid w:val="00CE4890"/>
    <w:pPr>
      <w:tabs>
        <w:tab w:val="left" w:pos="540"/>
      </w:tabs>
      <w:spacing w:after="0"/>
    </w:pPr>
    <w:rPr>
      <w:rFonts w:eastAsia="Batang"/>
      <w:b/>
      <w:caps/>
      <w:sz w:val="24"/>
      <w:szCs w:val="24"/>
    </w:rPr>
  </w:style>
  <w:style w:type="paragraph" w:styleId="Lbjegyzetszveg">
    <w:name w:val="footnote text"/>
    <w:aliases w:val=" Char, Char2"/>
    <w:basedOn w:val="Norml"/>
    <w:link w:val="LbjegyzetszvegChar"/>
    <w:semiHidden/>
    <w:rsid w:val="00CE4890"/>
  </w:style>
  <w:style w:type="character" w:customStyle="1" w:styleId="LbjegyzetszvegChar">
    <w:name w:val="Lábjegyzetszöveg Char"/>
    <w:aliases w:val=" Char Char1, Char2 Char"/>
    <w:basedOn w:val="Bekezdsalapbettpusa"/>
    <w:link w:val="Lbjegyzetszveg"/>
    <w:semiHidden/>
    <w:rsid w:val="00CE4890"/>
    <w:rPr>
      <w:rFonts w:ascii="Trebuchet MS" w:eastAsia="Times New Roman" w:hAnsi="Trebuchet MS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rsid w:val="00CE4890"/>
    <w:rPr>
      <w:vertAlign w:val="superscript"/>
    </w:rPr>
  </w:style>
  <w:style w:type="paragraph" w:customStyle="1" w:styleId="viChar">
    <w:name w:val="évi Char"/>
    <w:basedOn w:val="Norml"/>
    <w:rsid w:val="00CE4890"/>
    <w:pPr>
      <w:suppressAutoHyphens/>
      <w:spacing w:after="0"/>
      <w:ind w:left="567" w:hanging="567"/>
    </w:pPr>
    <w:rPr>
      <w:szCs w:val="22"/>
      <w:lang w:eastAsia="ar-SA"/>
    </w:rPr>
  </w:style>
  <w:style w:type="character" w:customStyle="1" w:styleId="WW8Num1z0">
    <w:name w:val="WW8Num1z0"/>
    <w:rsid w:val="00CE4890"/>
    <w:rPr>
      <w:rFonts w:ascii="Symbol" w:hAnsi="Symbol"/>
    </w:rPr>
  </w:style>
  <w:style w:type="character" w:customStyle="1" w:styleId="WW8Num3z1">
    <w:name w:val="WW8Num3z1"/>
    <w:rsid w:val="00CE4890"/>
    <w:rPr>
      <w:rFonts w:ascii="Trebuchet MS" w:eastAsia="Times New Roman" w:hAnsi="Trebuchet MS" w:cs="Tahoma"/>
    </w:rPr>
  </w:style>
  <w:style w:type="character" w:customStyle="1" w:styleId="WW8Num4z2">
    <w:name w:val="WW8Num4z2"/>
    <w:rsid w:val="00CE4890"/>
    <w:rPr>
      <w:rFonts w:ascii="Wingdings" w:hAnsi="Wingdings"/>
    </w:rPr>
  </w:style>
  <w:style w:type="character" w:customStyle="1" w:styleId="WW8Num4z3">
    <w:name w:val="WW8Num4z3"/>
    <w:rsid w:val="00CE4890"/>
    <w:rPr>
      <w:rFonts w:ascii="Symbol" w:hAnsi="Symbol"/>
    </w:rPr>
  </w:style>
  <w:style w:type="character" w:customStyle="1" w:styleId="WW8Num4z4">
    <w:name w:val="WW8Num4z4"/>
    <w:rsid w:val="00CE4890"/>
    <w:rPr>
      <w:rFonts w:ascii="Courier New" w:hAnsi="Courier New" w:cs="Courier New"/>
    </w:rPr>
  </w:style>
  <w:style w:type="character" w:customStyle="1" w:styleId="WW8Num5z0">
    <w:name w:val="WW8Num5z0"/>
    <w:rsid w:val="00CE4890"/>
    <w:rPr>
      <w:rFonts w:ascii="Times New Roman" w:eastAsia="Times New Roman" w:hAnsi="Times New Roman"/>
    </w:rPr>
  </w:style>
  <w:style w:type="character" w:customStyle="1" w:styleId="WW8Num5z1">
    <w:name w:val="WW8Num5z1"/>
    <w:rsid w:val="00CE4890"/>
    <w:rPr>
      <w:rFonts w:ascii="Courier New" w:hAnsi="Courier New"/>
    </w:rPr>
  </w:style>
  <w:style w:type="character" w:customStyle="1" w:styleId="WW8Num5z2">
    <w:name w:val="WW8Num5z2"/>
    <w:rsid w:val="00CE4890"/>
    <w:rPr>
      <w:rFonts w:ascii="Wingdings" w:hAnsi="Wingdings"/>
    </w:rPr>
  </w:style>
  <w:style w:type="character" w:customStyle="1" w:styleId="WW8Num5z3">
    <w:name w:val="WW8Num5z3"/>
    <w:rsid w:val="00CE4890"/>
    <w:rPr>
      <w:rFonts w:ascii="Symbol" w:hAnsi="Symbol"/>
    </w:rPr>
  </w:style>
  <w:style w:type="character" w:customStyle="1" w:styleId="WW8Num7z0">
    <w:name w:val="WW8Num7z0"/>
    <w:rsid w:val="00CE4890"/>
    <w:rPr>
      <w:rFonts w:ascii="Courier New" w:hAnsi="Courier New" w:cs="Courier New"/>
    </w:rPr>
  </w:style>
  <w:style w:type="character" w:customStyle="1" w:styleId="WW8Num7z2">
    <w:name w:val="WW8Num7z2"/>
    <w:rsid w:val="00CE4890"/>
    <w:rPr>
      <w:rFonts w:ascii="Wingdings" w:hAnsi="Wingdings"/>
    </w:rPr>
  </w:style>
  <w:style w:type="character" w:customStyle="1" w:styleId="WW8Num7z3">
    <w:name w:val="WW8Num7z3"/>
    <w:rsid w:val="00CE4890"/>
    <w:rPr>
      <w:rFonts w:ascii="Symbol" w:hAnsi="Symbol"/>
    </w:rPr>
  </w:style>
  <w:style w:type="character" w:customStyle="1" w:styleId="WW8Num10z0">
    <w:name w:val="WW8Num10z0"/>
    <w:rsid w:val="00CE4890"/>
    <w:rPr>
      <w:color w:val="auto"/>
      <w:sz w:val="22"/>
      <w:szCs w:val="22"/>
      <w:u w:val="none"/>
    </w:rPr>
  </w:style>
  <w:style w:type="character" w:customStyle="1" w:styleId="WW8Num12z1">
    <w:name w:val="WW8Num12z1"/>
    <w:rsid w:val="00CE4890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CE4890"/>
    <w:rPr>
      <w:rFonts w:ascii="Times New Roman" w:eastAsia="Times New Roman" w:hAnsi="Times New Roman"/>
    </w:rPr>
  </w:style>
  <w:style w:type="character" w:customStyle="1" w:styleId="WW8Num13z1">
    <w:name w:val="WW8Num13z1"/>
    <w:rsid w:val="00CE4890"/>
    <w:rPr>
      <w:rFonts w:ascii="Courier New" w:hAnsi="Courier New"/>
    </w:rPr>
  </w:style>
  <w:style w:type="character" w:customStyle="1" w:styleId="WW8Num13z2">
    <w:name w:val="WW8Num13z2"/>
    <w:rsid w:val="00CE4890"/>
    <w:rPr>
      <w:rFonts w:ascii="Wingdings" w:hAnsi="Wingdings"/>
    </w:rPr>
  </w:style>
  <w:style w:type="character" w:customStyle="1" w:styleId="WW8Num13z3">
    <w:name w:val="WW8Num13z3"/>
    <w:rsid w:val="00CE4890"/>
    <w:rPr>
      <w:rFonts w:ascii="Symbol" w:hAnsi="Symbol"/>
    </w:rPr>
  </w:style>
  <w:style w:type="character" w:customStyle="1" w:styleId="WW8Num14z1">
    <w:name w:val="WW8Num14z1"/>
    <w:rsid w:val="00CE4890"/>
    <w:rPr>
      <w:rFonts w:ascii="Symbol" w:hAnsi="Symbol" w:cs="Symbol"/>
      <w:color w:val="auto"/>
    </w:rPr>
  </w:style>
  <w:style w:type="character" w:customStyle="1" w:styleId="Bekezdsalap-bettpusa1">
    <w:name w:val="Bekezdés alap-betűtípusa1"/>
    <w:rsid w:val="00CE4890"/>
  </w:style>
  <w:style w:type="character" w:customStyle="1" w:styleId="Hyperlink1">
    <w:name w:val="Hyperlink1"/>
    <w:basedOn w:val="Bekezdsalap-bettpusa1"/>
    <w:rsid w:val="00CE4890"/>
    <w:rPr>
      <w:color w:val="0000FF"/>
      <w:u w:val="single"/>
    </w:rPr>
  </w:style>
  <w:style w:type="character" w:customStyle="1" w:styleId="FollowedHyperlink1">
    <w:name w:val="FollowedHyperlink1"/>
    <w:basedOn w:val="Bekezdsalap-bettpusa1"/>
    <w:rsid w:val="00CE4890"/>
    <w:rPr>
      <w:color w:val="800080"/>
      <w:u w:val="single"/>
    </w:rPr>
  </w:style>
  <w:style w:type="character" w:customStyle="1" w:styleId="defaulttext">
    <w:name w:val="defaulttext"/>
    <w:basedOn w:val="Bekezdsalap-bettpusa1"/>
    <w:rsid w:val="00CE4890"/>
  </w:style>
  <w:style w:type="character" w:styleId="Mrltotthiperhivatkozs">
    <w:name w:val="FollowedHyperlink"/>
    <w:basedOn w:val="Bekezdsalap-bettpusa1"/>
    <w:rsid w:val="00CE4890"/>
    <w:rPr>
      <w:color w:val="800080"/>
      <w:u w:val="single"/>
    </w:rPr>
  </w:style>
  <w:style w:type="character" w:customStyle="1" w:styleId="StlusFelsorolsTrebuchetMSChar">
    <w:name w:val="Stílus Felsorolás + Trebuchet MS Char"/>
    <w:basedOn w:val="Bekezdsalap-bettpusa1"/>
    <w:rsid w:val="00CE4890"/>
    <w:rPr>
      <w:rFonts w:ascii="Trebuchet MS" w:hAnsi="Trebuchet MS"/>
      <w:sz w:val="24"/>
      <w:lang w:val="hu-HU" w:eastAsia="ar-SA" w:bidi="ar-SA"/>
    </w:rPr>
  </w:style>
  <w:style w:type="character" w:customStyle="1" w:styleId="Fgg1cm1Char">
    <w:name w:val="Függő:  1 cm1 Char"/>
    <w:basedOn w:val="Bekezdsalap-bettpusa1"/>
    <w:rsid w:val="00CE4890"/>
    <w:rPr>
      <w:rFonts w:ascii="Trebuchet MS" w:hAnsi="Trebuchet MS" w:cs="Arial Narrow"/>
      <w:sz w:val="22"/>
      <w:szCs w:val="22"/>
      <w:lang w:val="hu-HU" w:eastAsia="ar-SA" w:bidi="ar-SA"/>
    </w:rPr>
  </w:style>
  <w:style w:type="character" w:customStyle="1" w:styleId="Cmsor2CharCharChar">
    <w:name w:val="Címsor 2 Char Char Char"/>
    <w:basedOn w:val="Bekezdsalap-bettpusa1"/>
    <w:rsid w:val="00CE4890"/>
    <w:rPr>
      <w:rFonts w:ascii="Trebuchet MS" w:hAnsi="Trebuchet MS" w:cs="Trebuchet MS"/>
      <w:b/>
      <w:bCs/>
      <w:caps/>
      <w:sz w:val="26"/>
      <w:szCs w:val="26"/>
      <w:lang w:val="hu-HU" w:eastAsia="ar-SA" w:bidi="ar-SA"/>
    </w:rPr>
  </w:style>
  <w:style w:type="character" w:customStyle="1" w:styleId="Lbjegyzet-karakterek">
    <w:name w:val="Lábjegyzet-karakterek"/>
    <w:basedOn w:val="Bekezdsalap-bettpusa1"/>
    <w:rsid w:val="00CE4890"/>
    <w:rPr>
      <w:vertAlign w:val="superscript"/>
    </w:rPr>
  </w:style>
  <w:style w:type="character" w:customStyle="1" w:styleId="NormlTrebuchetMS2">
    <w:name w:val="Normál + Trebuchet MS2"/>
    <w:basedOn w:val="Bekezdsalap-bettpusa1"/>
    <w:rsid w:val="00CE4890"/>
    <w:rPr>
      <w:rFonts w:ascii="Trebuchet MS" w:hAnsi="Trebuchet MS" w:cs="Arial Narrow"/>
      <w:sz w:val="22"/>
      <w:szCs w:val="22"/>
      <w:lang w:val="hu-HU" w:eastAsia="ar-SA" w:bidi="ar-SA"/>
    </w:rPr>
  </w:style>
  <w:style w:type="character" w:customStyle="1" w:styleId="viCharChar">
    <w:name w:val="évi Char Char"/>
    <w:basedOn w:val="Bekezdsalap-bettpusa1"/>
    <w:rsid w:val="00CE4890"/>
    <w:rPr>
      <w:rFonts w:ascii="Trebuchet MS" w:hAnsi="Trebuchet MS"/>
      <w:sz w:val="22"/>
      <w:szCs w:val="22"/>
      <w:lang w:val="hu-HU" w:eastAsia="ar-SA" w:bidi="ar-SA"/>
    </w:rPr>
  </w:style>
  <w:style w:type="character" w:customStyle="1" w:styleId="WW-viCharChar">
    <w:name w:val="WW-évi Char Char"/>
    <w:basedOn w:val="Bekezdsalap-bettpusa1"/>
    <w:rsid w:val="00CE4890"/>
    <w:rPr>
      <w:rFonts w:ascii="Trebuchet MS" w:hAnsi="Trebuchet MS"/>
      <w:sz w:val="22"/>
      <w:szCs w:val="22"/>
      <w:lang w:val="hu-HU" w:eastAsia="ar-SA" w:bidi="ar-SA"/>
    </w:rPr>
  </w:style>
  <w:style w:type="character" w:customStyle="1" w:styleId="felsorolsChar">
    <w:name w:val="felsorolás Char"/>
    <w:rsid w:val="00CE4890"/>
    <w:rPr>
      <w:rFonts w:ascii="Trebuchet MS" w:hAnsi="Trebuchet MS"/>
      <w:sz w:val="22"/>
      <w:szCs w:val="22"/>
      <w:lang w:val="hu-HU" w:eastAsia="ar-SA" w:bidi="ar-SA"/>
    </w:rPr>
  </w:style>
  <w:style w:type="character" w:customStyle="1" w:styleId="Vgjegyzet-karakterek">
    <w:name w:val="Végjegyzet-karakterek"/>
    <w:rsid w:val="00CE4890"/>
  </w:style>
  <w:style w:type="paragraph" w:customStyle="1" w:styleId="Cmsor">
    <w:name w:val="Címsor"/>
    <w:basedOn w:val="Norml"/>
    <w:next w:val="Szvegtrzs"/>
    <w:rsid w:val="00CE4890"/>
    <w:pPr>
      <w:keepNext/>
      <w:suppressAutoHyphens/>
      <w:spacing w:before="24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l"/>
    <w:rsid w:val="00CE4890"/>
    <w:pPr>
      <w:suppressAutoHyphens/>
      <w:spacing w:after="0"/>
      <w:ind w:left="283" w:hanging="283"/>
      <w:jc w:val="left"/>
    </w:pPr>
    <w:rPr>
      <w:rFonts w:ascii="Times New Roman" w:hAnsi="Times New Roman"/>
      <w:sz w:val="24"/>
      <w:lang w:eastAsia="ar-SA"/>
    </w:rPr>
  </w:style>
  <w:style w:type="paragraph" w:customStyle="1" w:styleId="Felirat">
    <w:name w:val="Felirat"/>
    <w:basedOn w:val="Norml"/>
    <w:rsid w:val="00CE4890"/>
    <w:pPr>
      <w:suppressLineNumbers/>
      <w:suppressAutoHyphens/>
      <w:spacing w:before="120"/>
      <w:jc w:val="left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Trgymutat">
    <w:name w:val="Tárgymutató"/>
    <w:basedOn w:val="Norml"/>
    <w:rsid w:val="00CE4890"/>
    <w:pPr>
      <w:suppressLineNumbers/>
      <w:suppressAutoHyphens/>
      <w:spacing w:after="0"/>
      <w:jc w:val="left"/>
    </w:pPr>
    <w:rPr>
      <w:rFonts w:ascii="Times New Roman" w:hAnsi="Times New Roman" w:cs="Tahoma"/>
      <w:sz w:val="24"/>
      <w:lang w:eastAsia="ar-SA"/>
    </w:rPr>
  </w:style>
  <w:style w:type="paragraph" w:customStyle="1" w:styleId="BodyText21">
    <w:name w:val="Body Text 21"/>
    <w:basedOn w:val="Norml"/>
    <w:rsid w:val="00CE4890"/>
    <w:pPr>
      <w:suppressAutoHyphens/>
      <w:spacing w:after="0"/>
      <w:ind w:left="567"/>
    </w:pPr>
    <w:rPr>
      <w:rFonts w:ascii="Times New Roman" w:hAnsi="Times New Roman"/>
      <w:sz w:val="24"/>
      <w:lang w:eastAsia="ar-SA"/>
    </w:rPr>
  </w:style>
  <w:style w:type="paragraph" w:customStyle="1" w:styleId="BodyTextIndent21">
    <w:name w:val="Body Text Indent 21"/>
    <w:basedOn w:val="Norml"/>
    <w:rsid w:val="00CE4890"/>
    <w:pPr>
      <w:tabs>
        <w:tab w:val="left" w:pos="851"/>
      </w:tabs>
      <w:suppressAutoHyphens/>
      <w:spacing w:after="0"/>
      <w:ind w:left="851"/>
    </w:pPr>
    <w:rPr>
      <w:rFonts w:ascii="Times New Roman" w:hAnsi="Times New Roman"/>
      <w:sz w:val="24"/>
      <w:lang w:eastAsia="ar-SA"/>
    </w:rPr>
  </w:style>
  <w:style w:type="paragraph" w:customStyle="1" w:styleId="PlainText1">
    <w:name w:val="Plain Text1"/>
    <w:basedOn w:val="Norml"/>
    <w:rsid w:val="00CE4890"/>
    <w:pPr>
      <w:suppressAutoHyphens/>
      <w:spacing w:after="0"/>
      <w:jc w:val="left"/>
    </w:pPr>
    <w:rPr>
      <w:rFonts w:ascii="Courier New" w:hAnsi="Courier New"/>
      <w:lang w:val="en-US" w:eastAsia="ar-SA"/>
    </w:rPr>
  </w:style>
  <w:style w:type="paragraph" w:customStyle="1" w:styleId="WW-BodyText2">
    <w:name w:val="WW-Body Text 2"/>
    <w:basedOn w:val="Norml"/>
    <w:rsid w:val="00CE4890"/>
    <w:pPr>
      <w:widowControl w:val="0"/>
      <w:shd w:val="clear" w:color="auto" w:fill="F2F2F2"/>
      <w:suppressAutoHyphens/>
      <w:spacing w:after="0"/>
      <w:ind w:left="810" w:hanging="426"/>
    </w:pPr>
    <w:rPr>
      <w:rFonts w:ascii="Arial" w:hAnsi="Arial"/>
      <w:sz w:val="24"/>
      <w:lang w:eastAsia="ar-SA"/>
    </w:rPr>
  </w:style>
  <w:style w:type="paragraph" w:customStyle="1" w:styleId="BodyTextIndent31">
    <w:name w:val="Body Text Indent 31"/>
    <w:basedOn w:val="Norml"/>
    <w:rsid w:val="00CE4890"/>
    <w:pPr>
      <w:suppressAutoHyphens/>
      <w:spacing w:after="0"/>
      <w:ind w:left="1412" w:hanging="709"/>
    </w:pPr>
    <w:rPr>
      <w:rFonts w:ascii="Times New Roman" w:hAnsi="Times New Roman"/>
      <w:sz w:val="28"/>
      <w:lang w:eastAsia="ar-SA"/>
    </w:rPr>
  </w:style>
  <w:style w:type="paragraph" w:customStyle="1" w:styleId="lofej">
    <w:name w:val="Élofej"/>
    <w:basedOn w:val="Norml"/>
    <w:rsid w:val="00CE4890"/>
    <w:pPr>
      <w:widowControl w:val="0"/>
      <w:tabs>
        <w:tab w:val="center" w:pos="4536"/>
        <w:tab w:val="right" w:pos="9072"/>
      </w:tabs>
      <w:suppressAutoHyphens/>
      <w:spacing w:after="0"/>
      <w:jc w:val="left"/>
    </w:pPr>
    <w:rPr>
      <w:rFonts w:ascii="Times New Roman" w:hAnsi="Times New Roman"/>
      <w:lang w:eastAsia="ar-SA"/>
    </w:rPr>
  </w:style>
  <w:style w:type="paragraph" w:customStyle="1" w:styleId="Hivatkozsjegyzk-fej1">
    <w:name w:val="Hivatkozásjegyzék-fej1"/>
    <w:basedOn w:val="Norml"/>
    <w:next w:val="Norml"/>
    <w:rsid w:val="00CE4890"/>
    <w:pPr>
      <w:suppressAutoHyphens/>
      <w:spacing w:before="120" w:after="0"/>
      <w:jc w:val="left"/>
    </w:pPr>
    <w:rPr>
      <w:rFonts w:ascii="Arial" w:hAnsi="Arial"/>
      <w:b/>
      <w:sz w:val="24"/>
      <w:lang w:eastAsia="ar-SA"/>
    </w:rPr>
  </w:style>
  <w:style w:type="paragraph" w:customStyle="1" w:styleId="BlockText1">
    <w:name w:val="Block Text1"/>
    <w:basedOn w:val="Norml"/>
    <w:rsid w:val="00CE4890"/>
    <w:pPr>
      <w:suppressAutoHyphens/>
      <w:spacing w:after="0"/>
      <w:ind w:left="567" w:right="5" w:hanging="567"/>
    </w:pPr>
    <w:rPr>
      <w:rFonts w:ascii="Arial" w:hAnsi="Arial"/>
      <w:sz w:val="24"/>
      <w:lang w:eastAsia="ar-SA"/>
    </w:rPr>
  </w:style>
  <w:style w:type="paragraph" w:customStyle="1" w:styleId="0-05">
    <w:name w:val="0-0.5"/>
    <w:basedOn w:val="Norml"/>
    <w:rsid w:val="00CE4890"/>
    <w:pPr>
      <w:suppressAutoHyphens/>
      <w:spacing w:after="0"/>
      <w:ind w:left="284" w:hanging="284"/>
    </w:pPr>
    <w:rPr>
      <w:rFonts w:ascii="Times" w:hAnsi="Times"/>
      <w:sz w:val="26"/>
      <w:lang w:eastAsia="ar-SA"/>
    </w:rPr>
  </w:style>
  <w:style w:type="paragraph" w:customStyle="1" w:styleId="sbek">
    <w:name w:val="sbek"/>
    <w:basedOn w:val="Norml"/>
    <w:rsid w:val="00CE4890"/>
    <w:pPr>
      <w:tabs>
        <w:tab w:val="left" w:pos="397"/>
      </w:tabs>
      <w:suppressAutoHyphens/>
      <w:spacing w:after="0"/>
      <w:ind w:left="397" w:right="170" w:hanging="397"/>
    </w:pPr>
    <w:rPr>
      <w:rFonts w:ascii="Arial" w:hAnsi="Arial"/>
      <w:color w:val="000000"/>
      <w:lang w:eastAsia="ar-SA"/>
    </w:rPr>
  </w:style>
  <w:style w:type="paragraph" w:customStyle="1" w:styleId="Szvegtrzs21">
    <w:name w:val="Szövegtörzs 21"/>
    <w:basedOn w:val="Norml"/>
    <w:rsid w:val="00CE4890"/>
    <w:pPr>
      <w:suppressAutoHyphens/>
      <w:spacing w:after="0"/>
    </w:pPr>
    <w:rPr>
      <w:rFonts w:ascii="Times New Roman" w:hAnsi="Times New Roman"/>
      <w:sz w:val="24"/>
      <w:lang w:eastAsia="ar-SA"/>
    </w:rPr>
  </w:style>
  <w:style w:type="paragraph" w:customStyle="1" w:styleId="Szvegtrzsbehzssal21">
    <w:name w:val="Szövegtörzs behúzással 21"/>
    <w:basedOn w:val="Norml"/>
    <w:rsid w:val="00CE4890"/>
    <w:pPr>
      <w:suppressAutoHyphens/>
      <w:spacing w:after="0"/>
      <w:ind w:left="567" w:hanging="567"/>
    </w:pPr>
    <w:rPr>
      <w:rFonts w:ascii="Arial Narrow" w:hAnsi="Arial Narrow"/>
      <w:sz w:val="22"/>
      <w:lang w:eastAsia="ar-SA"/>
    </w:rPr>
  </w:style>
  <w:style w:type="paragraph" w:customStyle="1" w:styleId="Szvegtrzs31">
    <w:name w:val="Szövegtörzs 31"/>
    <w:basedOn w:val="Norml"/>
    <w:rsid w:val="00CE4890"/>
    <w:pPr>
      <w:suppressAutoHyphens/>
      <w:spacing w:after="0"/>
      <w:jc w:val="left"/>
    </w:pPr>
    <w:rPr>
      <w:rFonts w:ascii="Arial Narrow" w:hAnsi="Arial Narrow"/>
      <w:sz w:val="22"/>
      <w:lang w:eastAsia="ar-SA"/>
    </w:rPr>
  </w:style>
  <w:style w:type="paragraph" w:customStyle="1" w:styleId="Szvegtrzsbehzssal31">
    <w:name w:val="Szövegtörzs behúzással 31"/>
    <w:basedOn w:val="Norml"/>
    <w:rsid w:val="00CE4890"/>
    <w:pPr>
      <w:widowControl w:val="0"/>
      <w:tabs>
        <w:tab w:val="left" w:pos="709"/>
        <w:tab w:val="left" w:pos="1701"/>
      </w:tabs>
      <w:suppressAutoHyphens/>
      <w:spacing w:after="0"/>
      <w:ind w:left="567" w:hanging="567"/>
    </w:pPr>
    <w:rPr>
      <w:rFonts w:ascii="Arial Narrow" w:hAnsi="Arial Narrow"/>
      <w:sz w:val="24"/>
      <w:lang w:eastAsia="ar-SA"/>
    </w:rPr>
  </w:style>
  <w:style w:type="paragraph" w:customStyle="1" w:styleId="Lista21">
    <w:name w:val="Lista 21"/>
    <w:basedOn w:val="Norml"/>
    <w:rsid w:val="00CE4890"/>
    <w:pPr>
      <w:suppressAutoHyphens/>
      <w:spacing w:after="0"/>
      <w:ind w:left="566" w:hanging="283"/>
      <w:jc w:val="left"/>
    </w:pPr>
    <w:rPr>
      <w:rFonts w:ascii="Times New Roman" w:hAnsi="Times New Roman"/>
      <w:sz w:val="24"/>
      <w:lang w:eastAsia="ar-SA"/>
    </w:rPr>
  </w:style>
  <w:style w:type="paragraph" w:customStyle="1" w:styleId="Lista31">
    <w:name w:val="Lista 31"/>
    <w:basedOn w:val="Norml"/>
    <w:rsid w:val="00CE4890"/>
    <w:pPr>
      <w:suppressAutoHyphens/>
      <w:spacing w:after="0"/>
      <w:ind w:left="849" w:hanging="283"/>
      <w:jc w:val="left"/>
    </w:pPr>
    <w:rPr>
      <w:rFonts w:ascii="Times New Roman" w:hAnsi="Times New Roman"/>
      <w:sz w:val="24"/>
      <w:lang w:eastAsia="ar-SA"/>
    </w:rPr>
  </w:style>
  <w:style w:type="paragraph" w:customStyle="1" w:styleId="Felsorols1">
    <w:name w:val="Felsorolás1"/>
    <w:basedOn w:val="Norml"/>
    <w:rsid w:val="00CE4890"/>
    <w:pPr>
      <w:tabs>
        <w:tab w:val="num" w:pos="720"/>
      </w:tabs>
      <w:suppressAutoHyphens/>
      <w:spacing w:after="0"/>
      <w:jc w:val="left"/>
    </w:pPr>
    <w:rPr>
      <w:sz w:val="22"/>
      <w:szCs w:val="22"/>
      <w:lang w:eastAsia="ar-SA"/>
    </w:rPr>
  </w:style>
  <w:style w:type="paragraph" w:customStyle="1" w:styleId="Felsorols21">
    <w:name w:val="Felsorolás 21"/>
    <w:basedOn w:val="Norml"/>
    <w:rsid w:val="00CE4890"/>
    <w:pPr>
      <w:suppressAutoHyphens/>
      <w:spacing w:after="0"/>
      <w:ind w:left="567"/>
    </w:pPr>
    <w:rPr>
      <w:spacing w:val="-6"/>
      <w:sz w:val="22"/>
      <w:szCs w:val="22"/>
      <w:lang w:eastAsia="ar-SA"/>
    </w:rPr>
  </w:style>
  <w:style w:type="paragraph" w:customStyle="1" w:styleId="Felsorols31">
    <w:name w:val="Felsorolás 31"/>
    <w:basedOn w:val="Norml"/>
    <w:rsid w:val="00CE4890"/>
    <w:pPr>
      <w:tabs>
        <w:tab w:val="num" w:pos="6455"/>
      </w:tabs>
      <w:suppressAutoHyphens/>
      <w:spacing w:after="0"/>
      <w:jc w:val="left"/>
    </w:pPr>
    <w:rPr>
      <w:rFonts w:ascii="Times New Roman" w:hAnsi="Times New Roman"/>
      <w:sz w:val="24"/>
      <w:lang w:eastAsia="ar-SA"/>
    </w:rPr>
  </w:style>
  <w:style w:type="paragraph" w:customStyle="1" w:styleId="Listafolytatsa21">
    <w:name w:val="Lista folytatása 21"/>
    <w:basedOn w:val="Norml"/>
    <w:rsid w:val="00CE4890"/>
    <w:pPr>
      <w:suppressAutoHyphens/>
      <w:ind w:left="566"/>
      <w:jc w:val="left"/>
    </w:pPr>
    <w:rPr>
      <w:rFonts w:ascii="Times New Roman" w:hAnsi="Times New Roman"/>
      <w:sz w:val="24"/>
      <w:lang w:eastAsia="ar-SA"/>
    </w:rPr>
  </w:style>
  <w:style w:type="paragraph" w:customStyle="1" w:styleId="Kpalrs1">
    <w:name w:val="Képaláírás1"/>
    <w:basedOn w:val="Norml"/>
    <w:next w:val="Norml"/>
    <w:rsid w:val="00CE4890"/>
    <w:pPr>
      <w:suppressAutoHyphens/>
      <w:spacing w:before="120"/>
      <w:jc w:val="left"/>
    </w:pPr>
    <w:rPr>
      <w:rFonts w:ascii="Times New Roman" w:hAnsi="Times New Roman"/>
      <w:b/>
      <w:bCs/>
      <w:lang w:eastAsia="ar-SA"/>
    </w:rPr>
  </w:style>
  <w:style w:type="paragraph" w:customStyle="1" w:styleId="Szvegblokk1">
    <w:name w:val="Szövegblokk1"/>
    <w:basedOn w:val="Norml"/>
    <w:rsid w:val="00CE4890"/>
    <w:pPr>
      <w:suppressAutoHyphens/>
      <w:spacing w:after="0"/>
      <w:ind w:left="567" w:right="5" w:hanging="567"/>
    </w:pPr>
    <w:rPr>
      <w:sz w:val="22"/>
      <w:szCs w:val="22"/>
      <w:lang w:eastAsia="ar-SA"/>
    </w:rPr>
  </w:style>
  <w:style w:type="paragraph" w:customStyle="1" w:styleId="cm2">
    <w:name w:val="cím2"/>
    <w:basedOn w:val="Norml"/>
    <w:rsid w:val="00CE4890"/>
    <w:pPr>
      <w:suppressAutoHyphens/>
      <w:spacing w:after="0"/>
    </w:pPr>
    <w:rPr>
      <w:rFonts w:ascii="Arial Narrow" w:hAnsi="Arial Narrow"/>
      <w:b/>
      <w:caps/>
      <w:sz w:val="24"/>
      <w:lang w:eastAsia="ar-SA"/>
    </w:rPr>
  </w:style>
  <w:style w:type="paragraph" w:customStyle="1" w:styleId="Cmsor11">
    <w:name w:val="Címsor11"/>
    <w:basedOn w:val="Cmsor7"/>
    <w:next w:val="Szvegtrzs31"/>
    <w:rsid w:val="00CE4890"/>
    <w:pPr>
      <w:widowControl w:val="0"/>
      <w:ind w:left="0" w:firstLine="0"/>
      <w:jc w:val="both"/>
    </w:pPr>
    <w:rPr>
      <w:i/>
      <w:sz w:val="24"/>
    </w:rPr>
  </w:style>
  <w:style w:type="paragraph" w:customStyle="1" w:styleId="StlusFelsorolsTrebuchetMS">
    <w:name w:val="Stílus Felsorolás + Trebuchet MS"/>
    <w:basedOn w:val="Felsorols1"/>
    <w:rsid w:val="00CE4890"/>
    <w:pPr>
      <w:numPr>
        <w:numId w:val="4"/>
      </w:numPr>
      <w:tabs>
        <w:tab w:val="clear" w:pos="1074"/>
        <w:tab w:val="num" w:pos="720"/>
        <w:tab w:val="left" w:pos="1775"/>
      </w:tabs>
      <w:ind w:left="0" w:firstLine="0"/>
    </w:pPr>
    <w:rPr>
      <w:rFonts w:ascii="Times New Roman" w:hAnsi="Times New Roman"/>
      <w:sz w:val="20"/>
      <w:szCs w:val="20"/>
    </w:rPr>
  </w:style>
  <w:style w:type="paragraph" w:customStyle="1" w:styleId="Lista41">
    <w:name w:val="Lista 41"/>
    <w:basedOn w:val="Norml"/>
    <w:rsid w:val="00CE4890"/>
    <w:pPr>
      <w:suppressAutoHyphens/>
      <w:spacing w:after="0"/>
      <w:ind w:left="1132" w:hanging="283"/>
      <w:jc w:val="left"/>
    </w:pPr>
    <w:rPr>
      <w:rFonts w:ascii="Times New Roman" w:hAnsi="Times New Roman"/>
      <w:lang w:eastAsia="ar-SA"/>
    </w:rPr>
  </w:style>
  <w:style w:type="paragraph" w:customStyle="1" w:styleId="Dokumentumtrkp1">
    <w:name w:val="Dokumentumtérkép1"/>
    <w:basedOn w:val="Norml"/>
    <w:rsid w:val="00CE4890"/>
    <w:pPr>
      <w:shd w:val="clear" w:color="auto" w:fill="000080"/>
      <w:suppressAutoHyphens/>
      <w:spacing w:after="0"/>
      <w:jc w:val="left"/>
    </w:pPr>
    <w:rPr>
      <w:rFonts w:ascii="Tahoma" w:hAnsi="Tahoma" w:cs="Tahoma"/>
      <w:sz w:val="24"/>
      <w:lang w:eastAsia="ar-SA"/>
    </w:rPr>
  </w:style>
  <w:style w:type="paragraph" w:customStyle="1" w:styleId="Stlus1">
    <w:name w:val="Stílus1"/>
    <w:basedOn w:val="Norml"/>
    <w:rsid w:val="00CE4890"/>
    <w:pPr>
      <w:widowControl w:val="0"/>
      <w:suppressAutoHyphens/>
      <w:ind w:left="567" w:hanging="567"/>
    </w:pPr>
    <w:rPr>
      <w:sz w:val="22"/>
      <w:szCs w:val="22"/>
      <w:lang w:eastAsia="ar-SA"/>
    </w:rPr>
  </w:style>
  <w:style w:type="paragraph" w:customStyle="1" w:styleId="felsorols0">
    <w:name w:val="felsorolás"/>
    <w:basedOn w:val="viChar"/>
    <w:rsid w:val="00CE4890"/>
    <w:pPr>
      <w:tabs>
        <w:tab w:val="num" w:pos="1074"/>
      </w:tabs>
      <w:ind w:left="1074" w:hanging="360"/>
    </w:pPr>
  </w:style>
  <w:style w:type="paragraph" w:customStyle="1" w:styleId="Tblzattartalom">
    <w:name w:val="Táblázattartalom"/>
    <w:basedOn w:val="Norml"/>
    <w:rsid w:val="00CE4890"/>
    <w:pPr>
      <w:suppressLineNumbers/>
      <w:suppressAutoHyphens/>
      <w:spacing w:after="0"/>
      <w:jc w:val="left"/>
    </w:pPr>
    <w:rPr>
      <w:rFonts w:ascii="Times New Roman" w:hAnsi="Times New Roman"/>
      <w:sz w:val="24"/>
      <w:lang w:eastAsia="ar-SA"/>
    </w:rPr>
  </w:style>
  <w:style w:type="paragraph" w:customStyle="1" w:styleId="Tblzatfejlc">
    <w:name w:val="Táblázatfejléc"/>
    <w:basedOn w:val="Tblzattartalom"/>
    <w:rsid w:val="00CE4890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CE4890"/>
    <w:pPr>
      <w:suppressAutoHyphens/>
      <w:spacing w:after="0"/>
    </w:pPr>
    <w:rPr>
      <w:rFonts w:ascii="Times New Roman" w:hAnsi="Times New Roman" w:cs="Times New Roman"/>
      <w:szCs w:val="20"/>
      <w:lang w:eastAsia="ar-SA"/>
    </w:rPr>
  </w:style>
  <w:style w:type="paragraph" w:customStyle="1" w:styleId="hsz">
    <w:name w:val="hész"/>
    <w:basedOn w:val="Norml"/>
    <w:rsid w:val="00CE4890"/>
    <w:pPr>
      <w:suppressAutoHyphens/>
      <w:spacing w:after="0"/>
      <w:ind w:left="540" w:hanging="540"/>
    </w:pPr>
    <w:rPr>
      <w:sz w:val="22"/>
      <w:szCs w:val="22"/>
      <w:lang w:eastAsia="ar-SA"/>
    </w:rPr>
  </w:style>
  <w:style w:type="paragraph" w:styleId="NormlWeb">
    <w:name w:val="Normal (Web)"/>
    <w:basedOn w:val="Norml"/>
    <w:rsid w:val="00CE4890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grame">
    <w:name w:val="grame"/>
    <w:basedOn w:val="Bekezdsalapbettpusa"/>
    <w:rsid w:val="00CE4890"/>
  </w:style>
  <w:style w:type="character" w:customStyle="1" w:styleId="spelle">
    <w:name w:val="spelle"/>
    <w:basedOn w:val="Bekezdsalapbettpusa"/>
    <w:rsid w:val="00CE4890"/>
  </w:style>
  <w:style w:type="paragraph" w:customStyle="1" w:styleId="vichar0">
    <w:name w:val="vichar"/>
    <w:basedOn w:val="Norml"/>
    <w:rsid w:val="00CE489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msoins0">
    <w:name w:val="msoins0"/>
    <w:basedOn w:val="Bekezdsalapbettpusa"/>
    <w:rsid w:val="00CE4890"/>
  </w:style>
  <w:style w:type="paragraph" w:customStyle="1" w:styleId="felsorols3">
    <w:name w:val="felsorols"/>
    <w:basedOn w:val="Norml"/>
    <w:rsid w:val="00CE489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kpalrs10">
    <w:name w:val="kpalrs1"/>
    <w:basedOn w:val="Norml"/>
    <w:rsid w:val="00CE489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msochangeprop0">
    <w:name w:val="msochangeprop0"/>
    <w:basedOn w:val="Bekezdsalapbettpusa"/>
    <w:rsid w:val="00CE4890"/>
  </w:style>
  <w:style w:type="character" w:customStyle="1" w:styleId="msoins1">
    <w:name w:val="msoins"/>
    <w:basedOn w:val="Bekezdsalapbettpusa"/>
    <w:rsid w:val="00CE4890"/>
  </w:style>
  <w:style w:type="character" w:customStyle="1" w:styleId="msochangeprop1">
    <w:name w:val="msochangeprop"/>
    <w:basedOn w:val="Bekezdsalapbettpusa"/>
    <w:rsid w:val="00CE4890"/>
  </w:style>
  <w:style w:type="paragraph" w:customStyle="1" w:styleId="szvegtrzsbehzssal210">
    <w:name w:val="szvegtrzsbehzssal21"/>
    <w:basedOn w:val="Norml"/>
    <w:rsid w:val="00CE489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BodyText22">
    <w:name w:val="Body Text 22"/>
    <w:basedOn w:val="Norml"/>
    <w:rsid w:val="00CE4890"/>
    <w:rPr>
      <w:rFonts w:ascii="Arial" w:hAnsi="Arial"/>
      <w:b/>
      <w:sz w:val="22"/>
    </w:rPr>
  </w:style>
  <w:style w:type="table" w:styleId="Rcsostblzat">
    <w:name w:val="Table Grid"/>
    <w:basedOn w:val="Normltblzat"/>
    <w:rsid w:val="00CE48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or10">
    <w:name w:val="Címsor10"/>
    <w:basedOn w:val="Cmsor7"/>
    <w:next w:val="Szvegtrzs3"/>
    <w:rsid w:val="00CE4890"/>
    <w:pPr>
      <w:suppressAutoHyphens w:val="0"/>
      <w:spacing w:line="380" w:lineRule="exact"/>
      <w:ind w:left="0" w:firstLine="0"/>
      <w:jc w:val="both"/>
    </w:pPr>
    <w:rPr>
      <w:caps/>
      <w:lang w:eastAsia="hu-HU"/>
    </w:rPr>
  </w:style>
  <w:style w:type="character" w:customStyle="1" w:styleId="talalatszoveg1">
    <w:name w:val="talalatszoveg1"/>
    <w:basedOn w:val="Bekezdsalapbettpusa"/>
    <w:rsid w:val="00CE4890"/>
    <w:rPr>
      <w:rFonts w:ascii="Verdana" w:hAnsi="Verdana" w:hint="default"/>
      <w:color w:val="000000"/>
      <w:sz w:val="18"/>
      <w:szCs w:val="18"/>
    </w:rPr>
  </w:style>
  <w:style w:type="paragraph" w:customStyle="1" w:styleId="kezdsalal">
    <w:name w:val="kezdés alal"/>
    <w:basedOn w:val="Norml"/>
    <w:autoRedefine/>
    <w:rsid w:val="00CE4890"/>
    <w:pPr>
      <w:spacing w:after="0"/>
    </w:pPr>
    <w:rPr>
      <w:sz w:val="22"/>
      <w:szCs w:val="24"/>
    </w:rPr>
  </w:style>
  <w:style w:type="paragraph" w:customStyle="1" w:styleId="lQfej">
    <w:name w:val="lQfej"/>
    <w:basedOn w:val="Norml0"/>
    <w:next w:val="Norml0"/>
    <w:rsid w:val="00CE4890"/>
  </w:style>
  <w:style w:type="paragraph" w:customStyle="1" w:styleId="StlusCmsor3TrebuchetMS12ptNemFlkvrDltSorkizrt">
    <w:name w:val="Stílus Címsor 3 + Trebuchet MS 12 pt Nem Félkövér Dőlt Sorkizárt..."/>
    <w:basedOn w:val="Cmsor3"/>
    <w:autoRedefine/>
    <w:rsid w:val="00CE4890"/>
    <w:pPr>
      <w:numPr>
        <w:ilvl w:val="0"/>
      </w:numPr>
    </w:pPr>
    <w:rPr>
      <w:rFonts w:cs="Times New Roman"/>
      <w:bCs w:val="0"/>
      <w:i/>
      <w:iCs/>
      <w:caps w:val="0"/>
      <w:sz w:val="24"/>
    </w:rPr>
  </w:style>
  <w:style w:type="paragraph" w:customStyle="1" w:styleId="Fcm">
    <w:name w:val="Főcím"/>
    <w:basedOn w:val="Cmsor1"/>
    <w:rsid w:val="00CE4890"/>
    <w:pPr>
      <w:tabs>
        <w:tab w:val="num" w:pos="720"/>
      </w:tabs>
      <w:spacing w:before="240" w:after="60"/>
      <w:ind w:left="432" w:hanging="432"/>
    </w:pPr>
    <w:rPr>
      <w:rFonts w:cs="Times New Roman"/>
      <w:bCs w:val="0"/>
      <w:kern w:val="28"/>
      <w:sz w:val="24"/>
      <w:szCs w:val="20"/>
    </w:rPr>
  </w:style>
  <w:style w:type="paragraph" w:styleId="Kpalrs">
    <w:name w:val="caption"/>
    <w:basedOn w:val="Norml"/>
    <w:next w:val="Norml"/>
    <w:qFormat/>
    <w:rsid w:val="00CE4890"/>
    <w:pPr>
      <w:tabs>
        <w:tab w:val="left" w:pos="567"/>
        <w:tab w:val="right" w:leader="dot" w:pos="9000"/>
      </w:tabs>
      <w:spacing w:after="0"/>
      <w:jc w:val="right"/>
    </w:pPr>
    <w:rPr>
      <w:b/>
      <w:sz w:val="22"/>
      <w:szCs w:val="24"/>
    </w:rPr>
  </w:style>
  <w:style w:type="character" w:customStyle="1" w:styleId="lead1">
    <w:name w:val="lead1"/>
    <w:basedOn w:val="Bekezdsalapbettpusa"/>
    <w:rsid w:val="00CE4890"/>
    <w:rPr>
      <w:rFonts w:ascii="Verdana" w:hAnsi="Verdana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tlus">
    <w:name w:val="Stílus"/>
    <w:rsid w:val="00CE4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SzvegtrzsTrebuchetMS11ptFlkvrSorkizrt">
    <w:name w:val="Stílus Szövegtörzs + Trebuchet MS 11 pt Félkövér Sorkizárt"/>
    <w:basedOn w:val="Szvegtrzs"/>
    <w:rsid w:val="00CE4890"/>
    <w:pPr>
      <w:suppressAutoHyphens/>
      <w:spacing w:after="0"/>
    </w:pPr>
    <w:rPr>
      <w:rFonts w:ascii="Trebuchet MS" w:hAnsi="Trebuchet MS" w:cs="Times New Roman"/>
      <w:b/>
      <w:bCs/>
      <w:sz w:val="22"/>
      <w:szCs w:val="22"/>
      <w:lang w:eastAsia="ar-SA"/>
    </w:rPr>
  </w:style>
  <w:style w:type="paragraph" w:customStyle="1" w:styleId="StlusLatinTrebuchetMSSorkizrtBal063cm">
    <w:name w:val="Stílus (Latin) Trebuchet MS Sorkizárt Bal:  063 cm"/>
    <w:basedOn w:val="Norml"/>
    <w:rsid w:val="00CE4890"/>
    <w:pPr>
      <w:suppressAutoHyphens/>
      <w:spacing w:after="0"/>
      <w:ind w:left="360"/>
    </w:pPr>
    <w:rPr>
      <w:sz w:val="22"/>
      <w:lang w:eastAsia="ar-SA"/>
    </w:rPr>
  </w:style>
  <w:style w:type="paragraph" w:customStyle="1" w:styleId="StlusLatinTrebuchetMSSorkizrtEltte6pt">
    <w:name w:val="Stílus (Latin) Trebuchet MS Sorkizárt Előtte:  6 pt"/>
    <w:basedOn w:val="Norml"/>
    <w:rsid w:val="00CE4890"/>
    <w:pPr>
      <w:suppressAutoHyphens/>
      <w:spacing w:before="120" w:after="0"/>
    </w:pPr>
    <w:rPr>
      <w:sz w:val="22"/>
      <w:lang w:eastAsia="ar-SA"/>
    </w:rPr>
  </w:style>
  <w:style w:type="paragraph" w:styleId="Normlbehzs">
    <w:name w:val="Normal Indent"/>
    <w:basedOn w:val="Norml"/>
    <w:autoRedefine/>
    <w:semiHidden/>
    <w:rsid w:val="00CE4890"/>
    <w:pPr>
      <w:ind w:left="357"/>
    </w:pPr>
    <w:rPr>
      <w:szCs w:val="24"/>
    </w:rPr>
  </w:style>
  <w:style w:type="paragraph" w:customStyle="1" w:styleId="11-es">
    <w:name w:val="11-es"/>
    <w:basedOn w:val="Norml"/>
    <w:rsid w:val="00CE4890"/>
    <w:pPr>
      <w:spacing w:after="0"/>
    </w:pPr>
    <w:rPr>
      <w:rFonts w:ascii="Arial Narrow" w:hAnsi="Arial Narrow" w:cs="Arial Narrow"/>
      <w:sz w:val="22"/>
      <w:szCs w:val="22"/>
    </w:rPr>
  </w:style>
  <w:style w:type="paragraph" w:customStyle="1" w:styleId="BodyText23">
    <w:name w:val="Body Text 23"/>
    <w:basedOn w:val="Norml"/>
    <w:rsid w:val="00CE4890"/>
    <w:rPr>
      <w:rFonts w:ascii="Arial" w:hAnsi="Arial"/>
      <w:b/>
      <w:sz w:val="22"/>
    </w:rPr>
  </w:style>
  <w:style w:type="paragraph" w:customStyle="1" w:styleId="cmsor40">
    <w:name w:val="címsor4"/>
    <w:basedOn w:val="cmsor30"/>
    <w:rsid w:val="00CE4890"/>
    <w:rPr>
      <w:caps w:val="0"/>
    </w:rPr>
  </w:style>
  <w:style w:type="paragraph" w:customStyle="1" w:styleId="ures">
    <w:name w:val="ures"/>
    <w:basedOn w:val="Norml"/>
    <w:rsid w:val="00CE4890"/>
    <w:pPr>
      <w:spacing w:after="0" w:line="320" w:lineRule="exact"/>
    </w:pPr>
    <w:rPr>
      <w:rFonts w:ascii="Times New Roman" w:hAnsi="Times New Roman"/>
      <w:sz w:val="28"/>
    </w:rPr>
  </w:style>
  <w:style w:type="paragraph" w:customStyle="1" w:styleId="BodyText1">
    <w:name w:val="Body Text1"/>
    <w:basedOn w:val="Norml"/>
    <w:rsid w:val="00CE4890"/>
    <w:pPr>
      <w:spacing w:after="0"/>
    </w:pPr>
    <w:rPr>
      <w:rFonts w:ascii="Times New Roman" w:hAnsi="Times New Roman"/>
      <w:sz w:val="28"/>
    </w:rPr>
  </w:style>
  <w:style w:type="paragraph" w:customStyle="1" w:styleId="Default">
    <w:name w:val="Default"/>
    <w:rsid w:val="00CE4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viCharCharCharChar">
    <w:name w:val="évi Char Char Char Char"/>
    <w:basedOn w:val="Norml"/>
    <w:link w:val="viCharCharCharCharChar"/>
    <w:rsid w:val="00CE4890"/>
    <w:pPr>
      <w:spacing w:after="0"/>
      <w:ind w:left="567" w:hanging="567"/>
    </w:pPr>
    <w:rPr>
      <w:sz w:val="22"/>
      <w:szCs w:val="22"/>
    </w:rPr>
  </w:style>
  <w:style w:type="character" w:customStyle="1" w:styleId="viCharCharCharCharChar">
    <w:name w:val="évi Char Char Char Char Char"/>
    <w:basedOn w:val="Bekezdsalapbettpusa"/>
    <w:link w:val="viCharCharCharChar"/>
    <w:rsid w:val="00CE4890"/>
    <w:rPr>
      <w:rFonts w:ascii="Trebuchet MS" w:eastAsia="Times New Roman" w:hAnsi="Trebuchet MS" w:cs="Times New Roman"/>
      <w:lang w:eastAsia="hu-HU"/>
    </w:rPr>
  </w:style>
  <w:style w:type="character" w:customStyle="1" w:styleId="viCharCharChar">
    <w:name w:val="évi Char Char Char"/>
    <w:basedOn w:val="Bekezdsalapbettpusa"/>
    <w:rsid w:val="00CE4890"/>
    <w:rPr>
      <w:rFonts w:ascii="Trebuchet MS" w:hAnsi="Trebuchet MS"/>
      <w:szCs w:val="22"/>
      <w:lang w:val="hu-HU" w:eastAsia="ar-SA" w:bidi="ar-SA"/>
    </w:rPr>
  </w:style>
  <w:style w:type="paragraph" w:customStyle="1" w:styleId="sorCharChar">
    <w:name w:val="sor Char Char"/>
    <w:basedOn w:val="Norml"/>
    <w:link w:val="sorCharCharChar"/>
    <w:qFormat/>
    <w:rsid w:val="00CE4890"/>
    <w:pPr>
      <w:tabs>
        <w:tab w:val="left" w:pos="540"/>
      </w:tabs>
      <w:spacing w:after="0"/>
      <w:ind w:firstLine="284"/>
    </w:pPr>
  </w:style>
  <w:style w:type="character" w:customStyle="1" w:styleId="sorCharCharChar">
    <w:name w:val="sor Char Char Char"/>
    <w:basedOn w:val="Bekezdsalapbettpusa"/>
    <w:link w:val="sorCharChar"/>
    <w:rsid w:val="00CE4890"/>
    <w:rPr>
      <w:rFonts w:ascii="Trebuchet MS" w:eastAsia="Times New Roman" w:hAnsi="Trebuchet MS" w:cs="Times New Roman"/>
      <w:sz w:val="20"/>
      <w:szCs w:val="20"/>
      <w:lang w:eastAsia="hu-HU"/>
    </w:rPr>
  </w:style>
  <w:style w:type="paragraph" w:customStyle="1" w:styleId="sorChar">
    <w:name w:val="sor Char"/>
    <w:basedOn w:val="Norml"/>
    <w:qFormat/>
    <w:rsid w:val="00CE4890"/>
    <w:pPr>
      <w:tabs>
        <w:tab w:val="left" w:pos="540"/>
      </w:tabs>
      <w:spacing w:after="0"/>
      <w:ind w:firstLine="284"/>
    </w:pPr>
  </w:style>
  <w:style w:type="paragraph" w:customStyle="1" w:styleId="Char">
    <w:name w:val="Char"/>
    <w:basedOn w:val="Norml"/>
    <w:rsid w:val="00CE4890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CE4890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semiHidden/>
    <w:rsid w:val="00CE4890"/>
    <w:pPr>
      <w:spacing w:after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CsakszvegChar1">
    <w:name w:val="Csak szöveg Char1"/>
    <w:basedOn w:val="Bekezdsalapbettpusa"/>
    <w:uiPriority w:val="99"/>
    <w:semiHidden/>
    <w:rsid w:val="00CE4890"/>
    <w:rPr>
      <w:rFonts w:ascii="Consolas" w:eastAsia="Times New Roman" w:hAnsi="Consolas" w:cs="Times New Roman"/>
      <w:sz w:val="21"/>
      <w:szCs w:val="21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CE4890"/>
    <w:rPr>
      <w:rFonts w:ascii="Tahoma" w:hAnsi="Tahoma" w:cs="Tahoma"/>
      <w:szCs w:val="24"/>
      <w:shd w:val="clear" w:color="auto" w:fill="000080"/>
    </w:rPr>
  </w:style>
  <w:style w:type="paragraph" w:styleId="Dokumentumtrkp">
    <w:name w:val="Document Map"/>
    <w:basedOn w:val="Norml"/>
    <w:link w:val="DokumentumtrkpChar"/>
    <w:semiHidden/>
    <w:rsid w:val="00CE4890"/>
    <w:pPr>
      <w:shd w:val="clear" w:color="auto" w:fill="000080"/>
      <w:spacing w:after="0"/>
    </w:pPr>
    <w:rPr>
      <w:rFonts w:ascii="Tahoma" w:eastAsiaTheme="minorHAnsi" w:hAnsi="Tahoma" w:cs="Tahoma"/>
      <w:sz w:val="22"/>
      <w:szCs w:val="24"/>
      <w:lang w:eastAsia="en-US"/>
    </w:rPr>
  </w:style>
  <w:style w:type="character" w:customStyle="1" w:styleId="DokumentumtrkpChar1">
    <w:name w:val="Dokumentumtérkép Char1"/>
    <w:basedOn w:val="Bekezdsalapbettpusa"/>
    <w:uiPriority w:val="99"/>
    <w:semiHidden/>
    <w:rsid w:val="00CE4890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4890"/>
    <w:pPr>
      <w:jc w:val="both"/>
    </w:pPr>
    <w:rPr>
      <w:rFonts w:ascii="Trebuchet MS" w:eastAsia="Times New Roman" w:hAnsi="Trebuchet MS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4890"/>
    <w:rPr>
      <w:rFonts w:ascii="Trebuchet MS" w:eastAsia="Times New Roman" w:hAnsi="Trebuchet MS" w:cs="Times New Roman"/>
      <w:b/>
      <w:bCs/>
      <w:sz w:val="20"/>
      <w:szCs w:val="20"/>
      <w:lang w:eastAsia="hu-HU"/>
    </w:rPr>
  </w:style>
  <w:style w:type="character" w:customStyle="1" w:styleId="CommentSubjectChar">
    <w:name w:val="Comment Subject Char"/>
    <w:basedOn w:val="JegyzetszvegChar"/>
    <w:rsid w:val="00CE4890"/>
    <w:rPr>
      <w:rFonts w:ascii="Times New Roman" w:eastAsia="Batang" w:hAnsi="Times New Roman" w:cs="Times New Roman"/>
      <w:sz w:val="20"/>
      <w:szCs w:val="20"/>
      <w:lang w:eastAsia="hu-HU"/>
    </w:rPr>
  </w:style>
  <w:style w:type="paragraph" w:customStyle="1" w:styleId="Listaszerbekezds2">
    <w:name w:val="Listaszerű bekezdés2"/>
    <w:basedOn w:val="Norml"/>
    <w:qFormat/>
    <w:rsid w:val="00CE489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blzat">
    <w:name w:val="táblázat"/>
    <w:basedOn w:val="Szvegtrzs"/>
    <w:rsid w:val="00CE4890"/>
    <w:pPr>
      <w:spacing w:after="0"/>
      <w:jc w:val="center"/>
    </w:pPr>
    <w:rPr>
      <w:rFonts w:ascii="Trebuchet MS" w:eastAsia="Batang" w:hAnsi="Trebuchet MS" w:cs="Times New Roman"/>
      <w:b/>
      <w:bCs/>
      <w:spacing w:val="4"/>
      <w:sz w:val="22"/>
    </w:rPr>
  </w:style>
  <w:style w:type="character" w:customStyle="1" w:styleId="viCharChar1">
    <w:name w:val="évi Char Char1"/>
    <w:basedOn w:val="Bekezdsalap-bettpusa1"/>
    <w:rsid w:val="00CE4890"/>
    <w:rPr>
      <w:rFonts w:ascii="Trebuchet MS" w:hAnsi="Trebuchet MS"/>
      <w:sz w:val="22"/>
      <w:szCs w:val="22"/>
      <w:lang w:val="hu-HU" w:eastAsia="ar-SA" w:bidi="ar-SA"/>
    </w:rPr>
  </w:style>
  <w:style w:type="paragraph" w:styleId="Listaszerbekezds">
    <w:name w:val="List Paragraph"/>
    <w:basedOn w:val="Norml"/>
    <w:qFormat/>
    <w:rsid w:val="00CE4890"/>
    <w:pPr>
      <w:ind w:left="708"/>
    </w:pPr>
  </w:style>
  <w:style w:type="paragraph" w:customStyle="1" w:styleId="CseriGabi">
    <w:name w:val="CseriGabi"/>
    <w:basedOn w:val="Norml"/>
    <w:rsid w:val="00CE4890"/>
    <w:pPr>
      <w:spacing w:before="120" w:after="0"/>
    </w:pPr>
    <w:rPr>
      <w:rFonts w:ascii="Arial Narrow" w:hAnsi="Arial Narrow"/>
      <w:sz w:val="22"/>
      <w:szCs w:val="24"/>
    </w:rPr>
  </w:style>
  <w:style w:type="paragraph" w:customStyle="1" w:styleId="Char1CharCharChar">
    <w:name w:val="Char1 Char Char Char"/>
    <w:basedOn w:val="Norml"/>
    <w:rsid w:val="00CE4890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3kezds">
    <w:name w:val="3kezdés"/>
    <w:basedOn w:val="Norml"/>
    <w:next w:val="Norml"/>
    <w:autoRedefine/>
    <w:rsid w:val="00CE4890"/>
    <w:pPr>
      <w:numPr>
        <w:numId w:val="1"/>
      </w:numPr>
      <w:spacing w:after="0"/>
      <w:jc w:val="left"/>
    </w:pPr>
    <w:rPr>
      <w:rFonts w:ascii="Arial" w:eastAsia="Batang" w:hAnsi="Arial"/>
      <w:i/>
      <w:sz w:val="24"/>
    </w:rPr>
  </w:style>
  <w:style w:type="paragraph" w:customStyle="1" w:styleId="RabcChar">
    <w:name w:val="R_abc) Char"/>
    <w:link w:val="RabcCharChar"/>
    <w:rsid w:val="00CE4890"/>
    <w:pPr>
      <w:numPr>
        <w:numId w:val="2"/>
      </w:numPr>
      <w:pBdr>
        <w:top w:val="none" w:sz="0" w:space="0" w:color="0000A4"/>
      </w:pBdr>
      <w:spacing w:after="0" w:line="240" w:lineRule="auto"/>
    </w:pPr>
    <w:rPr>
      <w:rFonts w:ascii="Lucida Sans Unicode" w:eastAsia="Times New Roman" w:hAnsi="Lucida Sans Unicode" w:cs="CLLOD E+ Times New"/>
      <w:color w:val="000101"/>
      <w:sz w:val="18"/>
      <w:szCs w:val="18"/>
    </w:rPr>
  </w:style>
  <w:style w:type="character" w:customStyle="1" w:styleId="RabcCharChar">
    <w:name w:val="R_abc) Char Char"/>
    <w:link w:val="RabcChar"/>
    <w:rsid w:val="00CE4890"/>
    <w:rPr>
      <w:rFonts w:ascii="Lucida Sans Unicode" w:eastAsia="Times New Roman" w:hAnsi="Lucida Sans Unicode" w:cs="CLLOD E+ Times New"/>
      <w:color w:val="000101"/>
      <w:sz w:val="18"/>
      <w:szCs w:val="18"/>
    </w:rPr>
  </w:style>
  <w:style w:type="paragraph" w:customStyle="1" w:styleId="RbeksimaChar">
    <w:name w:val="R_bek_sima Char"/>
    <w:link w:val="RbeksimaCharChar"/>
    <w:rsid w:val="00CE4890"/>
    <w:pPr>
      <w:numPr>
        <w:numId w:val="3"/>
      </w:numPr>
      <w:spacing w:before="120" w:after="0" w:line="240" w:lineRule="auto"/>
      <w:jc w:val="both"/>
    </w:pPr>
    <w:rPr>
      <w:rFonts w:ascii="Lucida Sans Unicode" w:eastAsia="Times New Roman" w:hAnsi="Lucida Sans Unicode" w:cs="CLLOD E+ Times New"/>
      <w:color w:val="000101"/>
      <w:sz w:val="18"/>
      <w:szCs w:val="18"/>
    </w:rPr>
  </w:style>
  <w:style w:type="character" w:customStyle="1" w:styleId="RbeksimaCharChar">
    <w:name w:val="R_bek_sima Char Char"/>
    <w:link w:val="RbeksimaChar"/>
    <w:rsid w:val="00CE4890"/>
    <w:rPr>
      <w:rFonts w:ascii="Lucida Sans Unicode" w:eastAsia="Times New Roman" w:hAnsi="Lucida Sans Unicode" w:cs="CLLOD E+ Times New"/>
      <w:color w:val="000101"/>
      <w:sz w:val="18"/>
      <w:szCs w:val="18"/>
    </w:rPr>
  </w:style>
  <w:style w:type="paragraph" w:customStyle="1" w:styleId="R123Char">
    <w:name w:val="R_1.2.3. Char"/>
    <w:basedOn w:val="Norml"/>
    <w:link w:val="R123CharChar"/>
    <w:rsid w:val="00CE4890"/>
    <w:pPr>
      <w:widowControl w:val="0"/>
      <w:autoSpaceDE w:val="0"/>
      <w:autoSpaceDN w:val="0"/>
      <w:adjustRightInd w:val="0"/>
      <w:spacing w:after="0"/>
      <w:jc w:val="left"/>
    </w:pPr>
    <w:rPr>
      <w:rFonts w:ascii="Lucida Sans Unicode" w:hAnsi="Lucida Sans Unicode" w:cs="CLLOO C+ Times New Roman,"/>
      <w:bCs/>
      <w:iCs/>
      <w:color w:val="000101"/>
      <w:sz w:val="18"/>
      <w:szCs w:val="18"/>
      <w:lang w:eastAsia="en-US"/>
    </w:rPr>
  </w:style>
  <w:style w:type="character" w:customStyle="1" w:styleId="R123CharChar">
    <w:name w:val="R_1.2.3. Char Char"/>
    <w:link w:val="R123Char"/>
    <w:rsid w:val="00CE4890"/>
    <w:rPr>
      <w:rFonts w:ascii="Lucida Sans Unicode" w:eastAsia="Times New Roman" w:hAnsi="Lucida Sans Unicode" w:cs="CLLOO C+ Times New Roman,"/>
      <w:bCs/>
      <w:iCs/>
      <w:color w:val="000101"/>
      <w:sz w:val="18"/>
      <w:szCs w:val="18"/>
    </w:rPr>
  </w:style>
  <w:style w:type="paragraph" w:styleId="Vltozat">
    <w:name w:val="Revision"/>
    <w:hidden/>
    <w:uiPriority w:val="99"/>
    <w:semiHidden/>
    <w:rsid w:val="00CE4890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hu-HU"/>
    </w:rPr>
  </w:style>
  <w:style w:type="paragraph" w:customStyle="1" w:styleId="Style4">
    <w:name w:val="Style4"/>
    <w:basedOn w:val="Norml"/>
    <w:uiPriority w:val="99"/>
    <w:rsid w:val="001978CA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Arial Narrow" w:hAnsi="Arial Narrow"/>
      <w:sz w:val="24"/>
      <w:szCs w:val="24"/>
    </w:rPr>
  </w:style>
  <w:style w:type="character" w:customStyle="1" w:styleId="FontStyle20">
    <w:name w:val="Font Style20"/>
    <w:uiPriority w:val="99"/>
    <w:rsid w:val="001978CA"/>
    <w:rPr>
      <w:rFonts w:ascii="Arial Narrow" w:hAnsi="Arial Narrow" w:cs="Arial Narrow"/>
      <w:b/>
      <w:bCs/>
      <w:sz w:val="22"/>
      <w:szCs w:val="22"/>
    </w:rPr>
  </w:style>
  <w:style w:type="paragraph" w:customStyle="1" w:styleId="Style6">
    <w:name w:val="Style6"/>
    <w:basedOn w:val="Norml"/>
    <w:uiPriority w:val="99"/>
    <w:rsid w:val="000F11D1"/>
    <w:pPr>
      <w:widowControl w:val="0"/>
      <w:autoSpaceDE w:val="0"/>
      <w:autoSpaceDN w:val="0"/>
      <w:adjustRightInd w:val="0"/>
      <w:spacing w:after="0" w:line="284" w:lineRule="exact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Norml"/>
    <w:uiPriority w:val="99"/>
    <w:rsid w:val="00BB1BAE"/>
    <w:pPr>
      <w:widowControl w:val="0"/>
      <w:autoSpaceDE w:val="0"/>
      <w:autoSpaceDN w:val="0"/>
      <w:adjustRightInd w:val="0"/>
      <w:spacing w:after="0" w:line="286" w:lineRule="exact"/>
      <w:ind w:hanging="566"/>
    </w:pPr>
    <w:rPr>
      <w:rFonts w:ascii="Arial Narrow" w:hAnsi="Arial Narrow"/>
      <w:sz w:val="24"/>
      <w:szCs w:val="24"/>
    </w:rPr>
  </w:style>
  <w:style w:type="character" w:customStyle="1" w:styleId="FontStyle21">
    <w:name w:val="Font Style21"/>
    <w:uiPriority w:val="99"/>
    <w:rsid w:val="00BB1BAE"/>
    <w:rPr>
      <w:rFonts w:ascii="Arial Narrow" w:hAnsi="Arial Narrow" w:cs="Arial Narrow"/>
      <w:sz w:val="22"/>
      <w:szCs w:val="22"/>
    </w:rPr>
  </w:style>
  <w:style w:type="character" w:customStyle="1" w:styleId="FontStyle25">
    <w:name w:val="Font Style25"/>
    <w:uiPriority w:val="99"/>
    <w:rsid w:val="00BB1BAE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33C1-E8A7-4B42-BD00-08AD197E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7938</Words>
  <Characters>54774</Characters>
  <Application>Microsoft Office Word</Application>
  <DocSecurity>0</DocSecurity>
  <Lines>456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Litér Önkormányzat</Company>
  <LinksUpToDate>false</LinksUpToDate>
  <CharactersWithSpaces>62587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Litér Község</cp:lastModifiedBy>
  <cp:revision>2</cp:revision>
  <cp:lastPrinted>2021-03-03T11:19:00Z</cp:lastPrinted>
  <dcterms:created xsi:type="dcterms:W3CDTF">2021-03-12T10:13:00Z</dcterms:created>
  <dcterms:modified xsi:type="dcterms:W3CDTF">2021-03-12T10:13:00Z</dcterms:modified>
</cp:coreProperties>
</file>