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424E" w14:textId="77777777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61E84" w14:textId="6B70B9D6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6087">
        <w:rPr>
          <w:rFonts w:ascii="Times New Roman" w:hAnsi="Times New Roman"/>
          <w:b/>
          <w:bCs/>
          <w:sz w:val="24"/>
          <w:szCs w:val="24"/>
        </w:rPr>
        <w:t>2/2020.(III.18.) HOT intézkedés</w:t>
      </w:r>
    </w:p>
    <w:p w14:paraId="5E96399B" w14:textId="442CDAAE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CE2A38" w14:textId="0B365421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</w:p>
    <w:p w14:paraId="59EFC940" w14:textId="6F660B91" w:rsidR="00C24ADD" w:rsidRPr="00271B65" w:rsidRDefault="00C24ADD" w:rsidP="00C2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B65">
        <w:rPr>
          <w:rFonts w:ascii="Times New Roman" w:hAnsi="Times New Roman"/>
          <w:sz w:val="24"/>
          <w:szCs w:val="24"/>
        </w:rPr>
        <w:t xml:space="preserve">A Helyi Operatív Törzs 2020. március </w:t>
      </w:r>
      <w:r>
        <w:rPr>
          <w:rFonts w:ascii="Times New Roman" w:hAnsi="Times New Roman"/>
          <w:sz w:val="24"/>
          <w:szCs w:val="24"/>
        </w:rPr>
        <w:t>18</w:t>
      </w:r>
      <w:r w:rsidRPr="00271B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á</w:t>
      </w:r>
      <w:r w:rsidRPr="00271B65">
        <w:rPr>
          <w:rFonts w:ascii="Times New Roman" w:hAnsi="Times New Roman"/>
          <w:sz w:val="24"/>
          <w:szCs w:val="24"/>
        </w:rPr>
        <w:t>n az alábbi intézkedéseket hozta:</w:t>
      </w:r>
    </w:p>
    <w:p w14:paraId="3E4628CA" w14:textId="77777777" w:rsidR="000B6087" w:rsidRPr="000B6087" w:rsidRDefault="000B6087" w:rsidP="00C2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1DD349" w14:textId="241E1E43" w:rsidR="000B6087" w:rsidRDefault="00C24ADD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Az operatív törzs döntései:</w:t>
      </w:r>
    </w:p>
    <w:p w14:paraId="327BA3AB" w14:textId="77777777" w:rsidR="00C24ADD" w:rsidRPr="00C24ADD" w:rsidRDefault="00C24ADD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0"/>
    <w:p w14:paraId="18DA32F4" w14:textId="28BD8180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46/2020.(III.16.) Kormányrendelet 2.§-a alapján a mai napon a település minden háztartás levelet kapott Litér Község Önkormányzatától, melynek lényege, amennyiben a 70 év feletti idős ember önként vállalja a lakhelyelhagyási tilalmat, és nincs elérhető közelben olyan személy, aki az ellátásáról gondoskodna, a feladatot átvállalja az önkormányzat.</w:t>
      </w:r>
    </w:p>
    <w:p w14:paraId="05E185B9" w14:textId="77777777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3BDD5" w14:textId="77777777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- 2020. március 19-től lezárásra kerül az Ond utcai játszótér, a Közparkban lévő játszótér, a műfüves pálya, továbbá a többfunkciós pálya.  </w:t>
      </w:r>
    </w:p>
    <w:p w14:paraId="512673FD" w14:textId="4C429ADB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BA531" w14:textId="353D1647" w:rsidR="00C24ADD" w:rsidRDefault="00C24ADD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C7498" w14:textId="77777777" w:rsidR="00C24ADD" w:rsidRDefault="00C24ADD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73D4A" w14:textId="0157311B" w:rsidR="000B6087" w:rsidRDefault="000B6087"/>
    <w:p w14:paraId="09037788" w14:textId="650D6204" w:rsidR="000B6087" w:rsidRPr="000B6087" w:rsidRDefault="000B6087">
      <w:pPr>
        <w:rPr>
          <w:rFonts w:ascii="Times New Roman" w:hAnsi="Times New Roman"/>
          <w:sz w:val="24"/>
          <w:szCs w:val="24"/>
        </w:rPr>
      </w:pPr>
    </w:p>
    <w:p w14:paraId="24CBEFD7" w14:textId="424ABBF9" w:rsidR="000B6087" w:rsidRPr="000B6087" w:rsidRDefault="000B6087" w:rsidP="00C24ADD">
      <w:pPr>
        <w:spacing w:after="0" w:line="240" w:lineRule="auto"/>
        <w:rPr>
          <w:rFonts w:ascii="Times New Roman" w:hAnsi="Times New Roman"/>
        </w:rPr>
      </w:pP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</w:p>
    <w:sectPr w:rsidR="000B6087" w:rsidRPr="000B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5"/>
    <w:rsid w:val="000B6087"/>
    <w:rsid w:val="00490E25"/>
    <w:rsid w:val="00502192"/>
    <w:rsid w:val="00C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820F"/>
  <w15:chartTrackingRefBased/>
  <w15:docId w15:val="{30FBF5DA-A8C1-4326-B806-FC9E3C8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087"/>
    <w:pPr>
      <w:spacing w:line="256" w:lineRule="auto"/>
    </w:pPr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Zitu</dc:creator>
  <cp:keywords/>
  <dc:description/>
  <cp:lastModifiedBy>Zitu</cp:lastModifiedBy>
  <cp:revision>3</cp:revision>
  <cp:lastPrinted>2020-03-26T11:05:00Z</cp:lastPrinted>
  <dcterms:created xsi:type="dcterms:W3CDTF">2020-03-25T10:13:00Z</dcterms:created>
  <dcterms:modified xsi:type="dcterms:W3CDTF">2020-03-26T11:06:00Z</dcterms:modified>
</cp:coreProperties>
</file>