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1DF" w:rsidRPr="00ED514D" w:rsidRDefault="001F31DF" w:rsidP="001F31DF"/>
    <w:p w:rsidR="00AC7710" w:rsidRDefault="00AC7710" w:rsidP="00AC7710">
      <w:pPr>
        <w:ind w:right="850"/>
        <w:jc w:val="both"/>
        <w:rPr>
          <w:b/>
        </w:rPr>
      </w:pPr>
      <w:r>
        <w:rPr>
          <w:b/>
        </w:rPr>
        <w:t>Litér Község Önkormányzata Képviselő-testületének</w:t>
      </w:r>
    </w:p>
    <w:p w:rsidR="00AC7710" w:rsidRPr="00ED514D" w:rsidRDefault="00AC7710" w:rsidP="00AC7710">
      <w:pPr>
        <w:ind w:right="850"/>
        <w:jc w:val="both"/>
        <w:rPr>
          <w:b/>
        </w:rPr>
      </w:pPr>
      <w:proofErr w:type="gramStart"/>
      <w:r>
        <w:rPr>
          <w:b/>
        </w:rPr>
        <w:t>….</w:t>
      </w:r>
      <w:proofErr w:type="gramEnd"/>
      <w:r>
        <w:rPr>
          <w:b/>
        </w:rPr>
        <w:t xml:space="preserve">/2018.(II.22.) </w:t>
      </w:r>
      <w:proofErr w:type="spellStart"/>
      <w:r>
        <w:rPr>
          <w:b/>
        </w:rPr>
        <w:t>LKt</w:t>
      </w:r>
      <w:proofErr w:type="spellEnd"/>
      <w:r>
        <w:rPr>
          <w:b/>
        </w:rPr>
        <w:t>. határozata</w:t>
      </w:r>
    </w:p>
    <w:p w:rsidR="001F31DF" w:rsidRPr="00ED514D" w:rsidRDefault="001F31DF" w:rsidP="001F31DF"/>
    <w:p w:rsidR="001F31DF" w:rsidRPr="00ED514D" w:rsidRDefault="001F31DF" w:rsidP="001F31DF">
      <w:pPr>
        <w:spacing w:after="120"/>
        <w:jc w:val="both"/>
      </w:pPr>
      <w:r>
        <w:t>Litér</w:t>
      </w:r>
      <w:r w:rsidRPr="00ED514D">
        <w:t xml:space="preserve"> </w:t>
      </w:r>
      <w:r w:rsidR="00AC7710">
        <w:t>Község Önkormányzatának Képviselő-testülete</w:t>
      </w:r>
      <w:r w:rsidRPr="00ED514D">
        <w:t xml:space="preserve"> az épített környezet alakításáról és védelméről szóló 1997. évi LXXVIII. tv. 6.§-</w:t>
      </w:r>
      <w:proofErr w:type="spellStart"/>
      <w:r w:rsidRPr="00ED514D">
        <w:t>ának</w:t>
      </w:r>
      <w:proofErr w:type="spellEnd"/>
      <w:r w:rsidRPr="00ED514D">
        <w:t xml:space="preserve"> (1) bekezdésében foglaltak alapján 201</w:t>
      </w:r>
      <w:r>
        <w:t>8</w:t>
      </w:r>
      <w:r w:rsidRPr="00ED514D">
        <w:t>. ………………</w:t>
      </w:r>
      <w:proofErr w:type="gramStart"/>
      <w:r w:rsidRPr="00ED514D">
        <w:t>…….</w:t>
      </w:r>
      <w:proofErr w:type="gramEnd"/>
      <w:r w:rsidRPr="00ED514D">
        <w:t xml:space="preserve">.-i hatállyal </w:t>
      </w:r>
      <w:r>
        <w:t>Litér</w:t>
      </w:r>
      <w:r w:rsidRPr="00ED514D">
        <w:t xml:space="preserve"> község településszerkezeti tervét a jelen határozat mellékletét képező m-SZE tervlapon szereplő változások szerint módosítja.</w:t>
      </w:r>
    </w:p>
    <w:p w:rsidR="001F31DF" w:rsidRPr="00ED514D" w:rsidRDefault="001F31DF" w:rsidP="001F31DF">
      <w:pPr>
        <w:spacing w:after="120"/>
      </w:pPr>
    </w:p>
    <w:p w:rsidR="001F31DF" w:rsidRPr="00ED514D" w:rsidRDefault="001F31DF" w:rsidP="001F31DF">
      <w:pPr>
        <w:ind w:left="360"/>
        <w:rPr>
          <w:b/>
        </w:rPr>
      </w:pPr>
      <w:r w:rsidRPr="00ED514D">
        <w:t>1.</w:t>
      </w:r>
      <w:r w:rsidRPr="00ED514D">
        <w:tab/>
        <w:t xml:space="preserve">sz. melléklet: </w:t>
      </w:r>
      <w:r>
        <w:t>Litér</w:t>
      </w:r>
      <w:r w:rsidRPr="00ED514D">
        <w:t xml:space="preserve"> településszerkezeti terve - m-</w:t>
      </w:r>
      <w:r>
        <w:t>T</w:t>
      </w:r>
      <w:r w:rsidRPr="00ED514D">
        <w:t>SZ</w:t>
      </w:r>
      <w:r>
        <w:t>T-1</w:t>
      </w:r>
      <w:r w:rsidRPr="00ED514D">
        <w:t xml:space="preserve"> (M 1: 10 000) tervlap.</w:t>
      </w:r>
    </w:p>
    <w:p w:rsidR="001F31DF" w:rsidRPr="00ED514D" w:rsidRDefault="001F31DF" w:rsidP="001F31DF">
      <w:pPr>
        <w:numPr>
          <w:ilvl w:val="12"/>
          <w:numId w:val="0"/>
        </w:numPr>
        <w:ind w:left="283" w:hanging="283"/>
        <w:rPr>
          <w:rFonts w:ascii="Arial" w:hAnsi="Arial"/>
          <w:b/>
        </w:rPr>
      </w:pPr>
    </w:p>
    <w:p w:rsidR="001F31DF" w:rsidRPr="00ED514D" w:rsidRDefault="001F31DF" w:rsidP="001F31DF">
      <w:pPr>
        <w:ind w:left="357"/>
      </w:pPr>
      <w:r w:rsidRPr="00ED514D">
        <w:t>2.</w:t>
      </w:r>
      <w:r w:rsidRPr="00ED514D">
        <w:tab/>
        <w:t xml:space="preserve">sz. melléklet: </w:t>
      </w:r>
      <w:r>
        <w:t>Litér</w:t>
      </w:r>
      <w:r w:rsidRPr="00ED514D">
        <w:t xml:space="preserve"> településszerkezeti terv műleírás kiegészítése</w:t>
      </w:r>
    </w:p>
    <w:p w:rsidR="001F31DF" w:rsidRPr="00ED514D" w:rsidRDefault="00AC7710" w:rsidP="00AC7710">
      <w:pPr>
        <w:ind w:left="357"/>
        <w:jc w:val="both"/>
      </w:pPr>
      <w:r w:rsidRPr="00ED514D">
        <w:t xml:space="preserve">A </w:t>
      </w:r>
      <w:r w:rsidRPr="00273E70">
        <w:rPr>
          <w:snapToGrid w:val="0"/>
        </w:rPr>
        <w:t>121</w:t>
      </w:r>
      <w:r w:rsidRPr="00ED514D">
        <w:rPr>
          <w:snapToGrid w:val="0"/>
        </w:rPr>
        <w:t>/20</w:t>
      </w:r>
      <w:r w:rsidRPr="00273E70">
        <w:rPr>
          <w:snapToGrid w:val="0"/>
        </w:rPr>
        <w:t>14</w:t>
      </w:r>
      <w:r>
        <w:rPr>
          <w:snapToGrid w:val="0"/>
        </w:rPr>
        <w:t xml:space="preserve"> </w:t>
      </w:r>
      <w:r w:rsidRPr="00ED514D">
        <w:rPr>
          <w:snapToGrid w:val="0"/>
        </w:rPr>
        <w:t>(</w:t>
      </w:r>
      <w:r w:rsidRPr="00273E70">
        <w:rPr>
          <w:snapToGrid w:val="0"/>
        </w:rPr>
        <w:t>I</w:t>
      </w:r>
      <w:r w:rsidRPr="00ED514D">
        <w:rPr>
          <w:snapToGrid w:val="0"/>
        </w:rPr>
        <w:t>X.</w:t>
      </w:r>
      <w:r w:rsidRPr="00273E70">
        <w:rPr>
          <w:snapToGrid w:val="0"/>
        </w:rPr>
        <w:t>25</w:t>
      </w:r>
      <w:r w:rsidRPr="00ED514D">
        <w:rPr>
          <w:snapToGrid w:val="0"/>
        </w:rPr>
        <w:t>.)</w:t>
      </w:r>
      <w:r>
        <w:rPr>
          <w:snapToGrid w:val="0"/>
        </w:rPr>
        <w:t xml:space="preserve"> </w:t>
      </w:r>
      <w:proofErr w:type="spellStart"/>
      <w:r>
        <w:rPr>
          <w:snapToGrid w:val="0"/>
        </w:rPr>
        <w:t>LKt</w:t>
      </w:r>
      <w:proofErr w:type="spellEnd"/>
      <w:r>
        <w:t xml:space="preserve"> határozat</w:t>
      </w:r>
      <w:r w:rsidRPr="00ED514D">
        <w:t xml:space="preserve"> (a továbbiakban: Határozat</w:t>
      </w:r>
      <w:r>
        <w:t xml:space="preserve">) </w:t>
      </w:r>
      <w:r w:rsidR="001F31DF">
        <w:t>Litér</w:t>
      </w:r>
      <w:r w:rsidR="001F31DF" w:rsidRPr="00ED514D">
        <w:t xml:space="preserve"> község településszerkezeti terv leírás </w:t>
      </w:r>
      <w:r w:rsidR="001F31DF">
        <w:t>Belterület</w:t>
      </w:r>
      <w:r w:rsidR="001F31DF" w:rsidRPr="00ED514D">
        <w:t xml:space="preserve"> és </w:t>
      </w:r>
      <w:r w:rsidR="001F31DF">
        <w:t>Külterület</w:t>
      </w:r>
      <w:r w:rsidR="001F31DF" w:rsidRPr="00ED514D">
        <w:t xml:space="preserve"> leírás az alábbival egészül ki, illetve módosul:</w:t>
      </w:r>
    </w:p>
    <w:p w:rsidR="001F31DF" w:rsidRDefault="001F31DF" w:rsidP="00AC7710">
      <w:pPr>
        <w:numPr>
          <w:ilvl w:val="1"/>
          <w:numId w:val="1"/>
        </w:numPr>
        <w:jc w:val="both"/>
      </w:pPr>
      <w:r w:rsidRPr="00ED514D">
        <w:t>A</w:t>
      </w:r>
      <w:r>
        <w:t>z 1.a.</w:t>
      </w:r>
      <w:r w:rsidRPr="00ED514D">
        <w:t xml:space="preserve"> sz. módosítás </w:t>
      </w:r>
      <w:r>
        <w:t xml:space="preserve">1406-1415 hrsz-ek egy része, az 1416-1421 hrsz-ek, az 1425 hrsz egy része, az 1431-1437 hrsz-ek, összesen közel </w:t>
      </w:r>
      <w:proofErr w:type="gramStart"/>
      <w:r>
        <w:t>10</w:t>
      </w:r>
      <w:proofErr w:type="gramEnd"/>
      <w:r>
        <w:t xml:space="preserve"> ha nagyságban </w:t>
      </w:r>
      <w:proofErr w:type="spellStart"/>
      <w:r>
        <w:t>Má</w:t>
      </w:r>
      <w:proofErr w:type="spellEnd"/>
      <w:r>
        <w:t xml:space="preserve">, azaz általános mezőgazdasági területfelhasználásról </w:t>
      </w:r>
      <w:proofErr w:type="spellStart"/>
      <w:r>
        <w:t>Gip</w:t>
      </w:r>
      <w:proofErr w:type="spellEnd"/>
      <w:r>
        <w:t xml:space="preserve">, azaz Ipari </w:t>
      </w:r>
      <w:proofErr w:type="spellStart"/>
      <w:r>
        <w:t>terüklet</w:t>
      </w:r>
      <w:proofErr w:type="spellEnd"/>
      <w:r>
        <w:t>-egyéb iparterület területfelhasználásra módosul.</w:t>
      </w:r>
    </w:p>
    <w:p w:rsidR="001F31DF" w:rsidRDefault="001F31DF" w:rsidP="00AC7710">
      <w:pPr>
        <w:numPr>
          <w:ilvl w:val="1"/>
          <w:numId w:val="1"/>
        </w:numPr>
        <w:jc w:val="both"/>
      </w:pPr>
      <w:r>
        <w:t xml:space="preserve">Az 1.b. sz. módosítás 1406-1414 hrsz-ek egy része, összesen közel 0,57 ha nagyságban </w:t>
      </w:r>
      <w:proofErr w:type="spellStart"/>
      <w:r>
        <w:t>Má</w:t>
      </w:r>
      <w:proofErr w:type="spellEnd"/>
      <w:r>
        <w:t xml:space="preserve">, azaz általános mezőgazdasági területfelhasználásról </w:t>
      </w:r>
      <w:proofErr w:type="spellStart"/>
      <w:r>
        <w:t>Ev</w:t>
      </w:r>
      <w:proofErr w:type="spellEnd"/>
      <w:r>
        <w:t xml:space="preserve"> azaz védelmi erdő területfelhasználásra módosul.</w:t>
      </w:r>
    </w:p>
    <w:p w:rsidR="001F31DF" w:rsidRDefault="001F31DF" w:rsidP="00AC7710">
      <w:pPr>
        <w:numPr>
          <w:ilvl w:val="1"/>
          <w:numId w:val="1"/>
        </w:numPr>
        <w:jc w:val="both"/>
      </w:pPr>
      <w:r>
        <w:t>Az 1. c. sz. módosítás 1402/1-1405 hrsz-ek egy része, az 1415 hrsz egy része, az 1422-1424 hrsz-ek, az 1425 hrsz</w:t>
      </w:r>
      <w:bookmarkStart w:id="0" w:name="_GoBack"/>
      <w:bookmarkEnd w:id="0"/>
      <w:r>
        <w:t xml:space="preserve"> egy része és az 1428-1430 hrsz-ek, összesen közel 4,76 ha nagyságban </w:t>
      </w:r>
      <w:proofErr w:type="spellStart"/>
      <w:r>
        <w:t>Gksz</w:t>
      </w:r>
      <w:proofErr w:type="spellEnd"/>
      <w:r>
        <w:t xml:space="preserve">, azaz gazdasági-kereskedelmi-szolgáltató területfelhasználásról </w:t>
      </w:r>
      <w:proofErr w:type="spellStart"/>
      <w:r>
        <w:t>Gip</w:t>
      </w:r>
      <w:proofErr w:type="spellEnd"/>
      <w:r>
        <w:t>, azaz ipar terület-egyéb iparterület területfelhasználásra módosul.</w:t>
      </w:r>
    </w:p>
    <w:p w:rsidR="001F31DF" w:rsidRPr="00ED514D" w:rsidRDefault="001F31DF" w:rsidP="00AC7710">
      <w:pPr>
        <w:numPr>
          <w:ilvl w:val="1"/>
          <w:numId w:val="1"/>
        </w:numPr>
        <w:jc w:val="both"/>
      </w:pPr>
      <w:r>
        <w:t xml:space="preserve">Az 1.ep. sz. módosítás 071 hrsz, összesen közel 5,63 ha nagyságban </w:t>
      </w:r>
      <w:proofErr w:type="spellStart"/>
      <w:r>
        <w:t>Má</w:t>
      </w:r>
      <w:proofErr w:type="spellEnd"/>
      <w:r>
        <w:t xml:space="preserve">, azaz általános mezőgazdasági területfelhasználásról </w:t>
      </w:r>
      <w:proofErr w:type="spellStart"/>
      <w:r>
        <w:t>Ev</w:t>
      </w:r>
      <w:proofErr w:type="spellEnd"/>
      <w:r>
        <w:t xml:space="preserve"> azaz védelmi erdő területfelhasználásra módosul.</w:t>
      </w:r>
    </w:p>
    <w:p w:rsidR="001F31DF" w:rsidRPr="00ED514D" w:rsidRDefault="001F31DF" w:rsidP="001F31DF">
      <w:pPr>
        <w:numPr>
          <w:ilvl w:val="12"/>
          <w:numId w:val="0"/>
        </w:numPr>
        <w:ind w:left="283" w:hanging="283"/>
        <w:rPr>
          <w:rFonts w:ascii="Arial" w:hAnsi="Arial"/>
          <w:b/>
        </w:rPr>
      </w:pPr>
    </w:p>
    <w:p w:rsidR="001F31DF" w:rsidRPr="00ED514D" w:rsidRDefault="001F31DF" w:rsidP="00AC7710">
      <w:pPr>
        <w:numPr>
          <w:ilvl w:val="12"/>
          <w:numId w:val="0"/>
        </w:numPr>
        <w:rPr>
          <w:rFonts w:ascii="Arial" w:hAnsi="Arial"/>
          <w:b/>
        </w:rPr>
      </w:pPr>
    </w:p>
    <w:p w:rsidR="00AC7710" w:rsidRDefault="00AC7710" w:rsidP="00AC7710">
      <w:pPr>
        <w:ind w:left="426"/>
      </w:pPr>
      <w:r>
        <w:t>Határidő:</w:t>
      </w:r>
    </w:p>
    <w:p w:rsidR="00AC7710" w:rsidRDefault="00AC7710" w:rsidP="00AC7710">
      <w:pPr>
        <w:ind w:left="426"/>
      </w:pPr>
      <w:r>
        <w:t xml:space="preserve">Felelős: </w:t>
      </w:r>
      <w:r>
        <w:tab/>
        <w:t>Szedlák Attila polgármester</w:t>
      </w:r>
    </w:p>
    <w:p w:rsidR="00080EA6" w:rsidRDefault="00080EA6" w:rsidP="00AC7710">
      <w:pPr>
        <w:numPr>
          <w:ilvl w:val="12"/>
          <w:numId w:val="0"/>
        </w:numPr>
        <w:ind w:left="708"/>
      </w:pPr>
    </w:p>
    <w:sectPr w:rsidR="00080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93829"/>
    <w:multiLevelType w:val="hybridMultilevel"/>
    <w:tmpl w:val="1B54A546"/>
    <w:lvl w:ilvl="0" w:tplc="7A9E94CA">
      <w:start w:val="1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sz w:val="28"/>
        <w:szCs w:val="28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1DF"/>
    <w:rsid w:val="00080EA6"/>
    <w:rsid w:val="001F31DF"/>
    <w:rsid w:val="00AC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AFEE"/>
  <w15:chartTrackingRefBased/>
  <w15:docId w15:val="{FD86CF41-13D3-4029-A277-E79C5595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F3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Referens</cp:lastModifiedBy>
  <cp:revision>2</cp:revision>
  <dcterms:created xsi:type="dcterms:W3CDTF">2018-02-21T08:39:00Z</dcterms:created>
  <dcterms:modified xsi:type="dcterms:W3CDTF">2018-02-21T09:17:00Z</dcterms:modified>
</cp:coreProperties>
</file>