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A1C" w:rsidRPr="00ED4A1C" w:rsidRDefault="00ED4A1C" w:rsidP="00ED4A1C">
      <w:pPr>
        <w:jc w:val="center"/>
        <w:rPr>
          <w:rFonts w:ascii="Times New Roman" w:hAnsi="Times New Roman" w:cs="Times New Roman"/>
          <w:b/>
          <w:i/>
          <w:sz w:val="24"/>
          <w:szCs w:val="24"/>
          <w:u w:val="single"/>
        </w:rPr>
      </w:pPr>
      <w:r w:rsidRPr="00ED4A1C">
        <w:rPr>
          <w:rFonts w:ascii="Times New Roman" w:hAnsi="Times New Roman" w:cs="Times New Roman"/>
          <w:b/>
          <w:i/>
          <w:sz w:val="24"/>
          <w:szCs w:val="24"/>
          <w:u w:val="single"/>
        </w:rPr>
        <w:t>E l ő t e r j e s z t é s</w:t>
      </w:r>
    </w:p>
    <w:p w:rsidR="00ED4A1C" w:rsidRDefault="005A42A6" w:rsidP="00ED4A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Litér, Templom utcai telkek értékesítése 633/5-6-7</w:t>
      </w:r>
    </w:p>
    <w:p w:rsidR="00415CD2" w:rsidRPr="00ED4A1C" w:rsidRDefault="00ED4A1C" w:rsidP="000F4BCA">
      <w:pPr>
        <w:spacing w:after="0" w:line="240" w:lineRule="auto"/>
        <w:jc w:val="center"/>
        <w:rPr>
          <w:rFonts w:ascii="Times New Roman" w:hAnsi="Times New Roman" w:cs="Times New Roman"/>
          <w:b/>
          <w:sz w:val="24"/>
          <w:szCs w:val="24"/>
        </w:rPr>
      </w:pPr>
      <w:r w:rsidRPr="00ED4A1C">
        <w:rPr>
          <w:rFonts w:ascii="Times New Roman" w:hAnsi="Times New Roman" w:cs="Times New Roman"/>
          <w:b/>
          <w:sz w:val="24"/>
          <w:szCs w:val="24"/>
        </w:rPr>
        <w:t xml:space="preserve"> tárgyú napirendi pont</w:t>
      </w:r>
      <w:bookmarkStart w:id="0" w:name="_GoBack"/>
      <w:bookmarkEnd w:id="0"/>
      <w:r w:rsidRPr="00ED4A1C">
        <w:rPr>
          <w:rFonts w:ascii="Times New Roman" w:hAnsi="Times New Roman" w:cs="Times New Roman"/>
          <w:b/>
          <w:sz w:val="24"/>
          <w:szCs w:val="24"/>
        </w:rPr>
        <w:t xml:space="preserve">ra </w:t>
      </w:r>
    </w:p>
    <w:p w:rsidR="005A42A6" w:rsidRDefault="00ED4A1C" w:rsidP="00ED4A1C">
      <w:pPr>
        <w:spacing w:after="0" w:line="240" w:lineRule="auto"/>
        <w:jc w:val="center"/>
        <w:rPr>
          <w:rFonts w:ascii="Times New Roman" w:hAnsi="Times New Roman" w:cs="Times New Roman"/>
          <w:sz w:val="24"/>
          <w:szCs w:val="24"/>
        </w:rPr>
      </w:pPr>
      <w:r w:rsidRPr="00ED4A1C">
        <w:rPr>
          <w:rFonts w:ascii="Times New Roman" w:hAnsi="Times New Roman" w:cs="Times New Roman"/>
          <w:sz w:val="24"/>
          <w:szCs w:val="24"/>
        </w:rPr>
        <w:t>Litér Község Önkormány</w:t>
      </w:r>
      <w:r w:rsidR="00966B9C">
        <w:rPr>
          <w:rFonts w:ascii="Times New Roman" w:hAnsi="Times New Roman" w:cs="Times New Roman"/>
          <w:sz w:val="24"/>
          <w:szCs w:val="24"/>
        </w:rPr>
        <w:t xml:space="preserve">zata Képviselő-testületének </w:t>
      </w:r>
    </w:p>
    <w:p w:rsidR="00ED4A1C" w:rsidRPr="000F4BCA" w:rsidRDefault="00966B9C" w:rsidP="005A42A6">
      <w:pPr>
        <w:spacing w:after="0" w:line="240" w:lineRule="auto"/>
        <w:jc w:val="center"/>
        <w:rPr>
          <w:rFonts w:ascii="Times New Roman" w:hAnsi="Times New Roman" w:cs="Times New Roman"/>
          <w:b/>
          <w:sz w:val="24"/>
          <w:szCs w:val="24"/>
        </w:rPr>
      </w:pPr>
      <w:r w:rsidRPr="000F4BCA">
        <w:rPr>
          <w:rFonts w:ascii="Times New Roman" w:hAnsi="Times New Roman" w:cs="Times New Roman"/>
          <w:b/>
          <w:sz w:val="24"/>
          <w:szCs w:val="24"/>
        </w:rPr>
        <w:t>2017. augusztus 2</w:t>
      </w:r>
      <w:r w:rsidR="00ED4A1C" w:rsidRPr="000F4BCA">
        <w:rPr>
          <w:rFonts w:ascii="Times New Roman" w:hAnsi="Times New Roman" w:cs="Times New Roman"/>
          <w:b/>
          <w:sz w:val="24"/>
          <w:szCs w:val="24"/>
        </w:rPr>
        <w:t>. napján</w:t>
      </w:r>
      <w:r w:rsidR="005A42A6" w:rsidRPr="000F4BCA">
        <w:rPr>
          <w:rFonts w:ascii="Times New Roman" w:hAnsi="Times New Roman" w:cs="Times New Roman"/>
          <w:b/>
          <w:sz w:val="24"/>
          <w:szCs w:val="24"/>
        </w:rPr>
        <w:t xml:space="preserve"> </w:t>
      </w:r>
      <w:r w:rsidR="00ED4A1C" w:rsidRPr="000F4BCA">
        <w:rPr>
          <w:rFonts w:ascii="Times New Roman" w:hAnsi="Times New Roman" w:cs="Times New Roman"/>
          <w:b/>
          <w:sz w:val="24"/>
          <w:szCs w:val="24"/>
        </w:rPr>
        <w:t>tartandó ülésére</w:t>
      </w:r>
    </w:p>
    <w:p w:rsidR="00ED4A1C" w:rsidRPr="00ED4A1C" w:rsidRDefault="00ED4A1C" w:rsidP="00ED4A1C">
      <w:pPr>
        <w:spacing w:after="0" w:line="240" w:lineRule="auto"/>
        <w:rPr>
          <w:rFonts w:ascii="Times New Roman" w:hAnsi="Times New Roman" w:cs="Times New Roman"/>
          <w:b/>
          <w:sz w:val="24"/>
          <w:szCs w:val="24"/>
        </w:rPr>
      </w:pPr>
    </w:p>
    <w:p w:rsidR="00ED4A1C" w:rsidRDefault="00ED4A1C" w:rsidP="00ED4A1C">
      <w:pPr>
        <w:spacing w:after="0" w:line="240" w:lineRule="auto"/>
        <w:rPr>
          <w:rFonts w:ascii="Times New Roman" w:hAnsi="Times New Roman" w:cs="Times New Roman"/>
          <w:b/>
          <w:sz w:val="24"/>
          <w:szCs w:val="24"/>
        </w:rPr>
      </w:pPr>
    </w:p>
    <w:p w:rsidR="00AE1BE4" w:rsidRPr="00ED4A1C" w:rsidRDefault="00EE4119" w:rsidP="00ED4A1C">
      <w:pPr>
        <w:spacing w:after="0" w:line="240" w:lineRule="auto"/>
        <w:rPr>
          <w:rFonts w:ascii="Times New Roman" w:hAnsi="Times New Roman" w:cs="Times New Roman"/>
          <w:b/>
          <w:sz w:val="24"/>
          <w:szCs w:val="24"/>
        </w:rPr>
      </w:pPr>
      <w:r w:rsidRPr="00ED4A1C">
        <w:rPr>
          <w:rFonts w:ascii="Times New Roman" w:hAnsi="Times New Roman" w:cs="Times New Roman"/>
          <w:b/>
          <w:sz w:val="24"/>
          <w:szCs w:val="24"/>
        </w:rPr>
        <w:t>Tisztelt Képviselő-testület!</w:t>
      </w:r>
    </w:p>
    <w:p w:rsidR="00EE4119" w:rsidRDefault="00ED4A1C" w:rsidP="00415CD2">
      <w:pPr>
        <w:spacing w:after="0" w:line="240" w:lineRule="auto"/>
        <w:rPr>
          <w:rFonts w:ascii="Times New Roman" w:hAnsi="Times New Roman" w:cs="Times New Roman"/>
          <w:b/>
          <w:sz w:val="24"/>
          <w:szCs w:val="24"/>
        </w:rPr>
      </w:pPr>
      <w:r w:rsidRPr="00ED4A1C">
        <w:rPr>
          <w:rFonts w:ascii="Times New Roman" w:hAnsi="Times New Roman" w:cs="Times New Roman"/>
          <w:b/>
          <w:sz w:val="24"/>
          <w:szCs w:val="24"/>
        </w:rPr>
        <w:t xml:space="preserve">Tisztelt </w:t>
      </w:r>
      <w:r w:rsidR="005A42A6">
        <w:rPr>
          <w:rFonts w:ascii="Times New Roman" w:hAnsi="Times New Roman" w:cs="Times New Roman"/>
          <w:b/>
          <w:sz w:val="24"/>
          <w:szCs w:val="24"/>
        </w:rPr>
        <w:t xml:space="preserve">Pénzügyi Gazdasági és Településfejlesztési </w:t>
      </w:r>
      <w:r w:rsidRPr="00ED4A1C">
        <w:rPr>
          <w:rFonts w:ascii="Times New Roman" w:hAnsi="Times New Roman" w:cs="Times New Roman"/>
          <w:b/>
          <w:sz w:val="24"/>
          <w:szCs w:val="24"/>
        </w:rPr>
        <w:t>Bizottság!</w:t>
      </w:r>
    </w:p>
    <w:p w:rsidR="00415CD2" w:rsidRDefault="00415CD2" w:rsidP="00415CD2">
      <w:pPr>
        <w:spacing w:after="0" w:line="240" w:lineRule="auto"/>
        <w:rPr>
          <w:rFonts w:ascii="Times New Roman" w:hAnsi="Times New Roman" w:cs="Times New Roman"/>
          <w:b/>
          <w:sz w:val="24"/>
          <w:szCs w:val="24"/>
        </w:rPr>
      </w:pPr>
    </w:p>
    <w:p w:rsidR="00654817" w:rsidRPr="00654817" w:rsidRDefault="00654817" w:rsidP="00654817">
      <w:pPr>
        <w:spacing w:after="0" w:line="240" w:lineRule="auto"/>
        <w:jc w:val="both"/>
        <w:rPr>
          <w:rFonts w:ascii="Times New Roman" w:hAnsi="Times New Roman" w:cs="Times New Roman"/>
        </w:rPr>
      </w:pPr>
      <w:bookmarkStart w:id="1" w:name="_Hlk483833694"/>
      <w:r w:rsidRPr="00654817">
        <w:rPr>
          <w:rFonts w:ascii="Times New Roman" w:hAnsi="Times New Roman" w:cs="Times New Roman"/>
        </w:rPr>
        <w:t xml:space="preserve">Litér Község Önkormányzatának képviselő-testülete a 2017. május 31-i ülésén arról határozott, hogy </w:t>
      </w:r>
    </w:p>
    <w:p w:rsidR="00654817" w:rsidRDefault="00654817" w:rsidP="00654817">
      <w:pPr>
        <w:widowControl w:val="0"/>
        <w:autoSpaceDE w:val="0"/>
        <w:autoSpaceDN w:val="0"/>
        <w:adjustRightInd w:val="0"/>
        <w:spacing w:after="0" w:line="240" w:lineRule="auto"/>
        <w:jc w:val="both"/>
        <w:rPr>
          <w:rFonts w:ascii="Times New Roman" w:hAnsi="Times New Roman" w:cs="Times New Roman"/>
        </w:rPr>
      </w:pPr>
      <w:r w:rsidRPr="00654817">
        <w:rPr>
          <w:rFonts w:ascii="Times New Roman" w:hAnsi="Times New Roman" w:cs="Times New Roman"/>
        </w:rPr>
        <w:t xml:space="preserve">a Litér, Templom utca 633/5-6-7 hrsz-ú ingatlanokat értékesíteni kívánja a közművek </w:t>
      </w:r>
      <w:r>
        <w:rPr>
          <w:rFonts w:ascii="Times New Roman" w:hAnsi="Times New Roman" w:cs="Times New Roman"/>
        </w:rPr>
        <w:t xml:space="preserve">kiépítése nélkül, </w:t>
      </w:r>
      <w:r w:rsidRPr="00515BE5">
        <w:rPr>
          <w:rFonts w:ascii="Times New Roman" w:hAnsi="Times New Roman" w:cs="Times New Roman"/>
          <w:b/>
        </w:rPr>
        <w:t>3 950 000,-Ft-os eladási áron.</w:t>
      </w:r>
      <w:r w:rsidRPr="00654817">
        <w:rPr>
          <w:rFonts w:ascii="Times New Roman" w:hAnsi="Times New Roman" w:cs="Times New Roman"/>
        </w:rPr>
        <w:t xml:space="preserve">   </w:t>
      </w:r>
    </w:p>
    <w:p w:rsidR="000A2159" w:rsidRDefault="000A2159" w:rsidP="006548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Tájékoztatom Önöket, amennyiben az Önkormányzat építési telket kíván értékesíteni, az Áfa törvény vonatkozó rendelkezései alapján az ingatlan értékesítése esetén az értékesítő Áfa adóalanyt adókötelezettség terheli, vagyis az értékesítés adóköteles körbe tartozik.</w:t>
      </w:r>
    </w:p>
    <w:p w:rsidR="00654817" w:rsidRDefault="00654817" w:rsidP="00654817">
      <w:pPr>
        <w:spacing w:before="120" w:after="120"/>
        <w:jc w:val="both"/>
        <w:rPr>
          <w:rFonts w:ascii="Times New Roman" w:hAnsi="Times New Roman" w:cs="Times New Roman"/>
          <w:szCs w:val="24"/>
        </w:rPr>
      </w:pPr>
      <w:r w:rsidRPr="00654817">
        <w:rPr>
          <w:rFonts w:ascii="Times New Roman" w:hAnsi="Times New Roman" w:cs="Times New Roman"/>
          <w:szCs w:val="24"/>
        </w:rPr>
        <w:t xml:space="preserve">Az ingatlanforgalmi szakértő véleménye alapján a Templom utcai telkek aktuális forgalmi fajlagos négyzetméter ára </w:t>
      </w:r>
      <w:r w:rsidRPr="00654817">
        <w:rPr>
          <w:rFonts w:ascii="Times New Roman" w:hAnsi="Times New Roman" w:cs="Times New Roman"/>
          <w:i/>
          <w:szCs w:val="24"/>
        </w:rPr>
        <w:t>közmű nélkül 5.000,- Ft/m</w:t>
      </w:r>
      <w:r w:rsidRPr="00654817">
        <w:rPr>
          <w:rFonts w:ascii="Times New Roman" w:hAnsi="Times New Roman" w:cs="Times New Roman"/>
          <w:i/>
          <w:szCs w:val="24"/>
          <w:vertAlign w:val="superscript"/>
        </w:rPr>
        <w:t>2</w:t>
      </w:r>
      <w:r w:rsidRPr="00654817">
        <w:rPr>
          <w:rFonts w:ascii="Times New Roman" w:hAnsi="Times New Roman" w:cs="Times New Roman"/>
          <w:szCs w:val="24"/>
        </w:rPr>
        <w:t>, amennyiben megtörténik a víz, szennyvíz, villany bekötése, úgy 5.750,- Ft/m</w:t>
      </w:r>
      <w:r w:rsidRPr="00654817">
        <w:rPr>
          <w:rFonts w:ascii="Times New Roman" w:hAnsi="Times New Roman" w:cs="Times New Roman"/>
          <w:szCs w:val="24"/>
          <w:vertAlign w:val="superscript"/>
        </w:rPr>
        <w:t>2</w:t>
      </w:r>
      <w:r w:rsidRPr="00654817">
        <w:rPr>
          <w:rFonts w:ascii="Times New Roman" w:hAnsi="Times New Roman" w:cs="Times New Roman"/>
          <w:szCs w:val="24"/>
        </w:rPr>
        <w:t xml:space="preserve">, amennyiben gáz közmű is rendelkezésre áll a telken, annak további 5% az értéknövelő hatása. </w:t>
      </w:r>
    </w:p>
    <w:p w:rsidR="00654817" w:rsidRDefault="00654817" w:rsidP="00654817">
      <w:pPr>
        <w:ind w:right="-2"/>
        <w:jc w:val="both"/>
        <w:rPr>
          <w:rFonts w:ascii="Times New Roman" w:hAnsi="Times New Roman" w:cs="Times New Roman"/>
          <w:szCs w:val="24"/>
        </w:rPr>
      </w:pPr>
      <w:bookmarkStart w:id="2" w:name="_Hlk485189901"/>
      <w:bookmarkEnd w:id="1"/>
      <w:r w:rsidRPr="00654817">
        <w:rPr>
          <w:rFonts w:ascii="Times New Roman" w:hAnsi="Times New Roman" w:cs="Times New Roman"/>
          <w:szCs w:val="24"/>
        </w:rPr>
        <w:t xml:space="preserve">Felvettük a kapcsolatot Dr. Horváth Klaudia Ügyvédasszonnyal, aki </w:t>
      </w:r>
      <w:r w:rsidR="005E6B18">
        <w:rPr>
          <w:rFonts w:ascii="Times New Roman" w:hAnsi="Times New Roman" w:cs="Times New Roman"/>
          <w:szCs w:val="24"/>
        </w:rPr>
        <w:t xml:space="preserve">az alábbi </w:t>
      </w:r>
      <w:r>
        <w:rPr>
          <w:rFonts w:ascii="Times New Roman" w:hAnsi="Times New Roman" w:cs="Times New Roman"/>
          <w:szCs w:val="24"/>
        </w:rPr>
        <w:t xml:space="preserve">tájékoztatást </w:t>
      </w:r>
      <w:r w:rsidR="005E6B18">
        <w:rPr>
          <w:rFonts w:ascii="Times New Roman" w:hAnsi="Times New Roman" w:cs="Times New Roman"/>
          <w:szCs w:val="24"/>
        </w:rPr>
        <w:t xml:space="preserve">adta </w:t>
      </w:r>
      <w:r>
        <w:rPr>
          <w:rFonts w:ascii="Times New Roman" w:hAnsi="Times New Roman" w:cs="Times New Roman"/>
          <w:szCs w:val="24"/>
        </w:rPr>
        <w:t>a tel</w:t>
      </w:r>
      <w:r w:rsidR="005E6B18">
        <w:rPr>
          <w:rFonts w:ascii="Times New Roman" w:hAnsi="Times New Roman" w:cs="Times New Roman"/>
          <w:szCs w:val="24"/>
        </w:rPr>
        <w:t>kek értékesítésére vonatkozólag:</w:t>
      </w:r>
    </w:p>
    <w:p w:rsidR="000F4BCA" w:rsidRDefault="005E6B18" w:rsidP="000F4BCA">
      <w:pPr>
        <w:spacing w:after="319"/>
        <w:ind w:left="2"/>
        <w:jc w:val="both"/>
        <w:rPr>
          <w:rFonts w:ascii="Times New Roman" w:hAnsi="Times New Roman" w:cs="Times New Roman"/>
          <w:b/>
          <w:i/>
          <w:sz w:val="24"/>
          <w:szCs w:val="24"/>
        </w:rPr>
      </w:pPr>
      <w:r w:rsidRPr="005E6B18">
        <w:rPr>
          <w:rFonts w:ascii="Times New Roman" w:hAnsi="Times New Roman" w:cs="Times New Roman"/>
          <w:i/>
          <w:sz w:val="24"/>
          <w:szCs w:val="24"/>
        </w:rPr>
        <w:t>Az Önkormányzat vagyonrendelete és jogszabály sem tartalmaz olyan tiltó rendelkezést, hogy az ellenérték fejében átruházandó, önkormányzati tulajdonban lévő ingatlan értékesítésére kiírt pályázatban ne lehessen feltételként meghatározni, hogy a telektulajdonosok az ingatlanokon kizárólag lakóépületet építhetnek. Álláspontom szerint e</w:t>
      </w:r>
      <w:r w:rsidR="001E3DDD">
        <w:rPr>
          <w:rFonts w:ascii="Times New Roman" w:hAnsi="Times New Roman" w:cs="Times New Roman"/>
          <w:i/>
          <w:sz w:val="24"/>
          <w:szCs w:val="24"/>
        </w:rPr>
        <w:t>legendő, ha az értékesítésre történt kijelölésről</w:t>
      </w:r>
      <w:r w:rsidRPr="005E6B18">
        <w:rPr>
          <w:rFonts w:ascii="Times New Roman" w:hAnsi="Times New Roman" w:cs="Times New Roman"/>
          <w:i/>
          <w:sz w:val="24"/>
          <w:szCs w:val="24"/>
        </w:rPr>
        <w:t xml:space="preserve"> szóló Kt. határozat kiegészítésre kerül egy olyan mondattal, hogy "</w:t>
      </w:r>
      <w:r w:rsidRPr="001E3DDD">
        <w:rPr>
          <w:rFonts w:ascii="Times New Roman" w:hAnsi="Times New Roman" w:cs="Times New Roman"/>
          <w:b/>
          <w:i/>
          <w:sz w:val="24"/>
          <w:szCs w:val="24"/>
        </w:rPr>
        <w:t>A kijelölt ingatlant kizárólag lakóépület építésére lehet megvásárolni.”</w:t>
      </w:r>
    </w:p>
    <w:p w:rsidR="005E6B18" w:rsidRPr="000F4BCA" w:rsidRDefault="005E6B18" w:rsidP="000F4BCA">
      <w:pPr>
        <w:spacing w:after="319"/>
        <w:ind w:left="2"/>
        <w:jc w:val="both"/>
        <w:rPr>
          <w:rFonts w:ascii="Times New Roman" w:hAnsi="Times New Roman" w:cs="Times New Roman"/>
          <w:b/>
          <w:i/>
          <w:sz w:val="24"/>
          <w:szCs w:val="24"/>
        </w:rPr>
      </w:pPr>
      <w:r w:rsidRPr="001E3DDD">
        <w:rPr>
          <w:rFonts w:ascii="Times New Roman" w:hAnsi="Times New Roman" w:cs="Times New Roman"/>
          <w:i/>
          <w:sz w:val="24"/>
          <w:szCs w:val="24"/>
        </w:rPr>
        <w:t>Továbbá, a Polgári törvénykönyvről szóló 2013. évi V. törvény 5:31. rendelkezik az elidegenítési és terhelési tilalomról, mely kimondja, hogy a tulajdonjog tárgyára vonatkozó jog biztosítása érdekében a tulajdonos harmadik személlyel szemben hatályosan a tulajdonjog tárgyára elidegenítési és terhelési tilalmat vagy elidegenítési tilalmat alapíthat. Ingatlan esetén az ingatlan-nyilvántartásban azt a jogot is fel kell tüntetni, amelynek biztosítására a tilalom szolgál (ingatlannál pl. jelzálogjog biztosítására lehet elidegenítési és terhelési tilalmat bejegyeztetni). Figyelembe véve ezen rendelkezést, arra, hogy ne üzleti célt szolgáljon az ingatlan, elidegenítési és terhelési tilalmat nem lehet bejegyeztetni az ingatlannyilvántartásba.</w:t>
      </w:r>
    </w:p>
    <w:p w:rsidR="005E6B18" w:rsidRPr="001E3DDD" w:rsidRDefault="005E6B18" w:rsidP="001E3DDD">
      <w:pPr>
        <w:ind w:left="2"/>
        <w:jc w:val="both"/>
        <w:rPr>
          <w:rFonts w:ascii="Times New Roman" w:hAnsi="Times New Roman" w:cs="Times New Roman"/>
          <w:i/>
          <w:sz w:val="24"/>
          <w:szCs w:val="24"/>
        </w:rPr>
      </w:pPr>
      <w:r w:rsidRPr="001E3DDD">
        <w:rPr>
          <w:rFonts w:ascii="Times New Roman" w:hAnsi="Times New Roman" w:cs="Times New Roman"/>
          <w:i/>
          <w:sz w:val="24"/>
          <w:szCs w:val="24"/>
        </w:rPr>
        <w:t xml:space="preserve">Az ingatlanok értékesítése az alábbi pontokban megjelölt </w:t>
      </w:r>
      <w:r w:rsidRPr="001E3DDD">
        <w:rPr>
          <w:rFonts w:ascii="Times New Roman" w:hAnsi="Times New Roman" w:cs="Times New Roman"/>
          <w:i/>
          <w:sz w:val="24"/>
          <w:szCs w:val="24"/>
          <w:u w:val="single" w:color="000000"/>
        </w:rPr>
        <w:t>eljárás lefolytatása</w:t>
      </w:r>
      <w:r w:rsidRPr="001E3DDD">
        <w:rPr>
          <w:rFonts w:ascii="Times New Roman" w:hAnsi="Times New Roman" w:cs="Times New Roman"/>
          <w:i/>
          <w:sz w:val="24"/>
          <w:szCs w:val="24"/>
        </w:rPr>
        <w:t xml:space="preserve"> során lehetséges:</w:t>
      </w:r>
    </w:p>
    <w:p w:rsidR="005E6B18" w:rsidRPr="001E3DDD" w:rsidRDefault="005E6B18" w:rsidP="001E3DDD">
      <w:pPr>
        <w:numPr>
          <w:ilvl w:val="0"/>
          <w:numId w:val="1"/>
        </w:numPr>
        <w:spacing w:after="11" w:line="246" w:lineRule="auto"/>
        <w:ind w:hanging="3"/>
        <w:jc w:val="both"/>
        <w:rPr>
          <w:rFonts w:ascii="Times New Roman" w:hAnsi="Times New Roman" w:cs="Times New Roman"/>
          <w:i/>
          <w:sz w:val="24"/>
          <w:szCs w:val="24"/>
        </w:rPr>
      </w:pPr>
      <w:r w:rsidRPr="001E3DDD">
        <w:rPr>
          <w:rFonts w:ascii="Times New Roman" w:hAnsi="Times New Roman" w:cs="Times New Roman"/>
          <w:i/>
          <w:sz w:val="24"/>
          <w:szCs w:val="24"/>
        </w:rPr>
        <w:t>A vagyonrendelet a képviselő-testület kijelöli az értékesítésre kerülő ingatlant. (ez már megtörtént 31. napján)</w:t>
      </w:r>
    </w:p>
    <w:p w:rsidR="005E6B18" w:rsidRPr="001E3DDD" w:rsidRDefault="005E6B18" w:rsidP="001E3DDD">
      <w:pPr>
        <w:numPr>
          <w:ilvl w:val="0"/>
          <w:numId w:val="1"/>
        </w:numPr>
        <w:spacing w:after="11" w:line="246" w:lineRule="auto"/>
        <w:ind w:hanging="3"/>
        <w:jc w:val="both"/>
        <w:rPr>
          <w:rFonts w:ascii="Times New Roman" w:hAnsi="Times New Roman" w:cs="Times New Roman"/>
          <w:i/>
          <w:sz w:val="24"/>
          <w:szCs w:val="24"/>
        </w:rPr>
      </w:pPr>
      <w:r w:rsidRPr="001E3DDD">
        <w:rPr>
          <w:rFonts w:ascii="Times New Roman" w:hAnsi="Times New Roman" w:cs="Times New Roman"/>
          <w:i/>
          <w:sz w:val="24"/>
          <w:szCs w:val="24"/>
        </w:rPr>
        <w:t>Az ingatlant csak hivatalos értékbecslés alapján lehet értékesíteni, teh</w:t>
      </w:r>
      <w:r w:rsidR="001E3DDD">
        <w:rPr>
          <w:rFonts w:ascii="Times New Roman" w:hAnsi="Times New Roman" w:cs="Times New Roman"/>
          <w:i/>
          <w:sz w:val="24"/>
          <w:szCs w:val="24"/>
        </w:rPr>
        <w:t>át az értékesíteni kívánt három</w:t>
      </w:r>
      <w:r w:rsidRPr="001E3DDD">
        <w:rPr>
          <w:rFonts w:ascii="Times New Roman" w:hAnsi="Times New Roman" w:cs="Times New Roman"/>
          <w:i/>
          <w:sz w:val="24"/>
          <w:szCs w:val="24"/>
        </w:rPr>
        <w:t xml:space="preserve"> telekről értékbecslési szakvéleményt kell készíttetni.</w:t>
      </w:r>
    </w:p>
    <w:p w:rsidR="005E6B18" w:rsidRPr="001E3DDD" w:rsidRDefault="005E6B18" w:rsidP="001E3DDD">
      <w:pPr>
        <w:numPr>
          <w:ilvl w:val="0"/>
          <w:numId w:val="1"/>
        </w:numPr>
        <w:spacing w:after="11" w:line="246" w:lineRule="auto"/>
        <w:ind w:hanging="3"/>
        <w:jc w:val="both"/>
        <w:rPr>
          <w:rFonts w:ascii="Times New Roman" w:hAnsi="Times New Roman" w:cs="Times New Roman"/>
          <w:i/>
          <w:sz w:val="24"/>
          <w:szCs w:val="24"/>
        </w:rPr>
      </w:pPr>
      <w:r w:rsidRPr="001E3DDD">
        <w:rPr>
          <w:rFonts w:ascii="Times New Roman" w:hAnsi="Times New Roman" w:cs="Times New Roman"/>
          <w:i/>
          <w:sz w:val="24"/>
          <w:szCs w:val="24"/>
        </w:rPr>
        <w:lastRenderedPageBreak/>
        <w:t xml:space="preserve">A jegyzőnek nyilatkozatot kell tenni a forgalomképesség tekintetében, arról, hogy az ingatlan/ingatlanok nem esik/esnek a nemzeti vagyonról szóló 2011. évi CXCVI. törvény tiltó rendelkezései alá. Ezt a nyilatkozatot </w:t>
      </w:r>
      <w:proofErr w:type="spellStart"/>
      <w:r w:rsidRPr="001E3DDD">
        <w:rPr>
          <w:rFonts w:ascii="Times New Roman" w:hAnsi="Times New Roman" w:cs="Times New Roman"/>
          <w:i/>
          <w:sz w:val="24"/>
          <w:szCs w:val="24"/>
        </w:rPr>
        <w:t>ingatlanonként</w:t>
      </w:r>
      <w:proofErr w:type="spellEnd"/>
      <w:r w:rsidRPr="001E3DDD">
        <w:rPr>
          <w:rFonts w:ascii="Times New Roman" w:hAnsi="Times New Roman" w:cs="Times New Roman"/>
          <w:i/>
          <w:sz w:val="24"/>
          <w:szCs w:val="24"/>
        </w:rPr>
        <w:t xml:space="preserve"> az illetékes földhivatalnak kell majd benyújtani.</w:t>
      </w:r>
    </w:p>
    <w:p w:rsidR="005E6B18" w:rsidRPr="001E3DDD" w:rsidRDefault="005E6B18" w:rsidP="005E6B18">
      <w:pPr>
        <w:numPr>
          <w:ilvl w:val="0"/>
          <w:numId w:val="1"/>
        </w:numPr>
        <w:spacing w:after="11" w:line="246" w:lineRule="auto"/>
        <w:ind w:hanging="3"/>
        <w:jc w:val="both"/>
        <w:rPr>
          <w:rFonts w:ascii="Times New Roman" w:hAnsi="Times New Roman" w:cs="Times New Roman"/>
          <w:i/>
          <w:sz w:val="24"/>
          <w:szCs w:val="24"/>
        </w:rPr>
      </w:pPr>
      <w:r w:rsidRPr="001E3DDD">
        <w:rPr>
          <w:rFonts w:ascii="Times New Roman" w:hAnsi="Times New Roman" w:cs="Times New Roman"/>
          <w:i/>
          <w:sz w:val="24"/>
          <w:szCs w:val="24"/>
        </w:rPr>
        <w:t>Az ingatlant versenyeztetési eljárás során lehet értékesíteni, tehát pályázati felhívást (és részletes pályázati kiírást) kell közzétenni az ingatlan értékesítésére.</w:t>
      </w:r>
    </w:p>
    <w:p w:rsidR="005E6B18" w:rsidRPr="001E3DDD" w:rsidRDefault="005E6B18" w:rsidP="005E6B18">
      <w:pPr>
        <w:numPr>
          <w:ilvl w:val="0"/>
          <w:numId w:val="1"/>
        </w:numPr>
        <w:spacing w:after="11" w:line="246" w:lineRule="auto"/>
        <w:ind w:hanging="3"/>
        <w:jc w:val="both"/>
        <w:rPr>
          <w:rFonts w:ascii="Times New Roman" w:hAnsi="Times New Roman" w:cs="Times New Roman"/>
          <w:i/>
          <w:sz w:val="24"/>
          <w:szCs w:val="24"/>
        </w:rPr>
      </w:pPr>
      <w:r w:rsidRPr="001E3DDD">
        <w:rPr>
          <w:rFonts w:ascii="Times New Roman" w:hAnsi="Times New Roman" w:cs="Times New Roman"/>
          <w:i/>
          <w:sz w:val="24"/>
          <w:szCs w:val="24"/>
        </w:rPr>
        <w:t>A pályázati felhívásra ajánlatok (vételi szándéknyilatkozatok) nyújthatók be a megadott felhívásban megadott határidőig.</w:t>
      </w:r>
    </w:p>
    <w:p w:rsidR="005E6B18" w:rsidRPr="001E3DDD" w:rsidRDefault="005E6B18" w:rsidP="005E6B18">
      <w:pPr>
        <w:numPr>
          <w:ilvl w:val="0"/>
          <w:numId w:val="1"/>
        </w:numPr>
        <w:spacing w:after="11" w:line="246" w:lineRule="auto"/>
        <w:ind w:hanging="3"/>
        <w:jc w:val="both"/>
        <w:rPr>
          <w:rFonts w:ascii="Times New Roman" w:hAnsi="Times New Roman" w:cs="Times New Roman"/>
          <w:i/>
          <w:sz w:val="24"/>
          <w:szCs w:val="24"/>
        </w:rPr>
      </w:pPr>
      <w:r w:rsidRPr="001E3DDD">
        <w:rPr>
          <w:rFonts w:ascii="Times New Roman" w:hAnsi="Times New Roman" w:cs="Times New Roman"/>
          <w:i/>
          <w:sz w:val="24"/>
          <w:szCs w:val="24"/>
        </w:rPr>
        <w:t>Az ajánlatok benyújtására meghatározott határidő letelte után, az ajánlatok értékelését követően, az összességében legelőnyösebb ajánlatot tevő pályázóval lehet az adásvételi szerződést megkötni. A képviselő-testületnek határozatot kell hozni arról, hogy kinek értékesíti a pályázat tárgyát képező ingatlant. 7. A megkötött adásvételi szerződést a Magyar Nemzeti Vagyonkezelő Zrt. részére meg kell küldeni, tekintettel arra, hogy a helyi önkormányzat tulajdonában lévő ingatlan értékesítése esetén az államot minden más jogosultat megelőző elővásárlási jog illeti meg.</w:t>
      </w:r>
    </w:p>
    <w:p w:rsidR="005E6B18" w:rsidRPr="001E3DDD" w:rsidRDefault="005E6B18" w:rsidP="005E6B18">
      <w:pPr>
        <w:numPr>
          <w:ilvl w:val="0"/>
          <w:numId w:val="2"/>
        </w:numPr>
        <w:spacing w:after="11" w:line="246" w:lineRule="auto"/>
        <w:ind w:hanging="3"/>
        <w:jc w:val="both"/>
        <w:rPr>
          <w:rFonts w:ascii="Times New Roman" w:hAnsi="Times New Roman" w:cs="Times New Roman"/>
          <w:i/>
          <w:sz w:val="24"/>
          <w:szCs w:val="24"/>
        </w:rPr>
      </w:pPr>
      <w:r w:rsidRPr="001E3DDD">
        <w:rPr>
          <w:rFonts w:ascii="Times New Roman" w:hAnsi="Times New Roman" w:cs="Times New Roman"/>
          <w:i/>
          <w:sz w:val="24"/>
          <w:szCs w:val="24"/>
        </w:rPr>
        <w:t>A Magyar Nemzeti Vagyonkezelő Zrt. a szerződés kézhezvételétől számított 35 napon belül jogosult nyilatkozni, hogy az adásvételi szerződés szerinti feltételekkel kíván-e elővásárlási jogával élni.</w:t>
      </w:r>
    </w:p>
    <w:p w:rsidR="005E6B18" w:rsidRDefault="005E6B18" w:rsidP="005E6B18">
      <w:pPr>
        <w:numPr>
          <w:ilvl w:val="0"/>
          <w:numId w:val="2"/>
        </w:numPr>
        <w:spacing w:after="274" w:line="246" w:lineRule="auto"/>
        <w:ind w:hanging="3"/>
        <w:jc w:val="both"/>
        <w:rPr>
          <w:rFonts w:ascii="Times New Roman" w:hAnsi="Times New Roman" w:cs="Times New Roman"/>
          <w:i/>
          <w:sz w:val="24"/>
          <w:szCs w:val="24"/>
        </w:rPr>
      </w:pPr>
      <w:r w:rsidRPr="001E3DDD">
        <w:rPr>
          <w:rFonts w:ascii="Times New Roman" w:hAnsi="Times New Roman" w:cs="Times New Roman"/>
          <w:i/>
          <w:sz w:val="24"/>
          <w:szCs w:val="24"/>
        </w:rPr>
        <w:t>Amennyiben a Magyar Nemzeti Vagyonkezelő Zrt. a nyilatkozattételre nyitva álló határidőn belül nem nyilatkozik, a szerződés hatálybalép az abban megjelölt felek között tekintettel arra, hogy a 35 napos határidő jogvesztő.</w:t>
      </w:r>
    </w:p>
    <w:p w:rsidR="000A2159" w:rsidRDefault="000F4BCA" w:rsidP="000A2159">
      <w:pPr>
        <w:spacing w:after="274" w:line="246" w:lineRule="auto"/>
        <w:ind w:left="3"/>
        <w:jc w:val="both"/>
        <w:rPr>
          <w:rFonts w:ascii="Times New Roman" w:hAnsi="Times New Roman" w:cs="Times New Roman"/>
          <w:sz w:val="24"/>
          <w:szCs w:val="24"/>
        </w:rPr>
      </w:pPr>
      <w:r>
        <w:rPr>
          <w:rFonts w:ascii="Times New Roman" w:hAnsi="Times New Roman" w:cs="Times New Roman"/>
          <w:sz w:val="24"/>
          <w:szCs w:val="24"/>
        </w:rPr>
        <w:t xml:space="preserve">Kérem a Képviselő-testületet, hogy a 2017. május 31-én hozott 91/2017.(V.31.) </w:t>
      </w:r>
      <w:proofErr w:type="spellStart"/>
      <w:r>
        <w:rPr>
          <w:rFonts w:ascii="Times New Roman" w:hAnsi="Times New Roman" w:cs="Times New Roman"/>
          <w:sz w:val="24"/>
          <w:szCs w:val="24"/>
        </w:rPr>
        <w:t>Lkt</w:t>
      </w:r>
      <w:proofErr w:type="spellEnd"/>
      <w:r>
        <w:rPr>
          <w:rFonts w:ascii="Times New Roman" w:hAnsi="Times New Roman" w:cs="Times New Roman"/>
          <w:sz w:val="24"/>
          <w:szCs w:val="24"/>
        </w:rPr>
        <w:t xml:space="preserve"> határozatot felülvizsgálni szíveskedjen az Áfa -tv.-ben az építési telek értékesítésére vonatkozó előírások figyelembevételével.</w:t>
      </w:r>
    </w:p>
    <w:p w:rsidR="000F4BCA" w:rsidRPr="000F4BCA" w:rsidRDefault="000F4BCA" w:rsidP="000F4BCA">
      <w:pPr>
        <w:spacing w:after="0" w:line="240" w:lineRule="auto"/>
        <w:ind w:left="6"/>
        <w:jc w:val="both"/>
        <w:rPr>
          <w:rFonts w:ascii="Times New Roman" w:hAnsi="Times New Roman" w:cs="Times New Roman"/>
          <w:b/>
          <w:sz w:val="24"/>
          <w:szCs w:val="24"/>
        </w:rPr>
      </w:pPr>
      <w:r w:rsidRPr="000F4BCA">
        <w:rPr>
          <w:rFonts w:ascii="Times New Roman" w:hAnsi="Times New Roman" w:cs="Times New Roman"/>
          <w:b/>
          <w:sz w:val="24"/>
          <w:szCs w:val="24"/>
        </w:rPr>
        <w:t xml:space="preserve">91/2017.(V.31.) </w:t>
      </w:r>
      <w:proofErr w:type="spellStart"/>
      <w:r w:rsidRPr="000F4BCA">
        <w:rPr>
          <w:rFonts w:ascii="Times New Roman" w:hAnsi="Times New Roman" w:cs="Times New Roman"/>
          <w:b/>
          <w:sz w:val="24"/>
          <w:szCs w:val="24"/>
        </w:rPr>
        <w:t>Lkt</w:t>
      </w:r>
      <w:proofErr w:type="spellEnd"/>
      <w:r w:rsidRPr="000F4BCA">
        <w:rPr>
          <w:rFonts w:ascii="Times New Roman" w:hAnsi="Times New Roman" w:cs="Times New Roman"/>
          <w:b/>
          <w:sz w:val="24"/>
          <w:szCs w:val="24"/>
        </w:rPr>
        <w:t xml:space="preserve"> határozat</w:t>
      </w:r>
    </w:p>
    <w:p w:rsidR="000F4BCA" w:rsidRPr="000F4BCA" w:rsidRDefault="000F4BCA" w:rsidP="000F4BCA">
      <w:pPr>
        <w:spacing w:after="0" w:line="240" w:lineRule="auto"/>
        <w:ind w:left="6"/>
        <w:jc w:val="both"/>
        <w:rPr>
          <w:rFonts w:ascii="Times New Roman" w:hAnsi="Times New Roman" w:cs="Times New Roman"/>
          <w:b/>
          <w:sz w:val="24"/>
          <w:szCs w:val="24"/>
        </w:rPr>
      </w:pPr>
      <w:r w:rsidRPr="000F4BCA">
        <w:rPr>
          <w:rFonts w:ascii="Times New Roman" w:hAnsi="Times New Roman" w:cs="Times New Roman"/>
          <w:b/>
          <w:sz w:val="24"/>
          <w:szCs w:val="24"/>
        </w:rPr>
        <w:t>Litér Község Önkormányzatának Képviselő testülete úgy határoz, hogy a Litér, Templom utca 633/5-6-7 hrsz-ú ingatlanokat értékesíteni kívánja a közművek kiépítése nélkül, 3 950 000 Ft-os eladási áron.</w:t>
      </w:r>
    </w:p>
    <w:p w:rsidR="000F4BCA" w:rsidRPr="000A2159" w:rsidRDefault="000F4BCA" w:rsidP="000F4BCA">
      <w:pPr>
        <w:spacing w:after="0" w:line="240" w:lineRule="auto"/>
        <w:ind w:left="6"/>
        <w:jc w:val="both"/>
        <w:rPr>
          <w:rFonts w:ascii="Times New Roman" w:hAnsi="Times New Roman" w:cs="Times New Roman"/>
          <w:sz w:val="24"/>
          <w:szCs w:val="24"/>
        </w:rPr>
      </w:pPr>
    </w:p>
    <w:p w:rsidR="001E3DDD" w:rsidRDefault="001E3DDD" w:rsidP="00B805AF">
      <w:pPr>
        <w:spacing w:after="274" w:line="246" w:lineRule="auto"/>
        <w:ind w:left="3"/>
        <w:jc w:val="both"/>
        <w:rPr>
          <w:rFonts w:ascii="Times New Roman" w:hAnsi="Times New Roman" w:cs="Times New Roman"/>
          <w:sz w:val="24"/>
          <w:szCs w:val="24"/>
        </w:rPr>
      </w:pPr>
      <w:r>
        <w:rPr>
          <w:rFonts w:ascii="Times New Roman" w:hAnsi="Times New Roman" w:cs="Times New Roman"/>
          <w:sz w:val="24"/>
          <w:szCs w:val="24"/>
        </w:rPr>
        <w:t>Kérem, a Tisztelt Képviselő Urakat, hogy az előterjesztést megvitatni, és a Temp</w:t>
      </w:r>
      <w:r w:rsidR="00B805AF">
        <w:rPr>
          <w:rFonts w:ascii="Times New Roman" w:hAnsi="Times New Roman" w:cs="Times New Roman"/>
          <w:sz w:val="24"/>
          <w:szCs w:val="24"/>
        </w:rPr>
        <w:t>lom utcai telkek értékesítésének előkészületeiről</w:t>
      </w:r>
      <w:r>
        <w:rPr>
          <w:rFonts w:ascii="Times New Roman" w:hAnsi="Times New Roman" w:cs="Times New Roman"/>
          <w:sz w:val="24"/>
          <w:szCs w:val="24"/>
        </w:rPr>
        <w:t xml:space="preserve"> dönteni szíveskedjenek. </w:t>
      </w:r>
    </w:p>
    <w:p w:rsidR="001E3DDD" w:rsidRDefault="001E3DDD" w:rsidP="001E3DDD">
      <w:pPr>
        <w:spacing w:after="274" w:line="246" w:lineRule="auto"/>
        <w:ind w:left="3"/>
        <w:jc w:val="both"/>
        <w:rPr>
          <w:rFonts w:ascii="Times New Roman" w:hAnsi="Times New Roman" w:cs="Times New Roman"/>
          <w:sz w:val="24"/>
          <w:szCs w:val="24"/>
        </w:rPr>
      </w:pPr>
      <w:r>
        <w:rPr>
          <w:rFonts w:ascii="Times New Roman" w:hAnsi="Times New Roman" w:cs="Times New Roman"/>
          <w:sz w:val="24"/>
          <w:szCs w:val="24"/>
        </w:rPr>
        <w:t xml:space="preserve">Litér, 2017. július </w:t>
      </w:r>
      <w:r w:rsidR="00B805AF">
        <w:rPr>
          <w:rFonts w:ascii="Times New Roman" w:hAnsi="Times New Roman" w:cs="Times New Roman"/>
          <w:sz w:val="24"/>
          <w:szCs w:val="24"/>
        </w:rPr>
        <w:t>25.</w:t>
      </w:r>
    </w:p>
    <w:p w:rsidR="001E3DDD" w:rsidRDefault="001E3DDD" w:rsidP="001E3DDD">
      <w:pPr>
        <w:spacing w:after="274" w:line="246" w:lineRule="auto"/>
        <w:ind w:left="3"/>
        <w:jc w:val="both"/>
        <w:rPr>
          <w:rFonts w:ascii="Times New Roman" w:hAnsi="Times New Roman" w:cs="Times New Roman"/>
          <w:sz w:val="24"/>
          <w:szCs w:val="24"/>
        </w:rPr>
      </w:pPr>
    </w:p>
    <w:p w:rsidR="001E3DDD" w:rsidRDefault="001E3DDD" w:rsidP="001E3DDD">
      <w:pPr>
        <w:spacing w:after="274" w:line="246" w:lineRule="auto"/>
        <w:ind w:left="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Tisztelettel:</w:t>
      </w:r>
      <w:r>
        <w:rPr>
          <w:rFonts w:ascii="Times New Roman" w:hAnsi="Times New Roman" w:cs="Times New Roman"/>
          <w:sz w:val="24"/>
          <w:szCs w:val="24"/>
        </w:rPr>
        <w:tab/>
      </w:r>
    </w:p>
    <w:p w:rsidR="001E3DDD" w:rsidRDefault="001E3DDD" w:rsidP="001E3DDD">
      <w:pPr>
        <w:spacing w:after="274" w:line="246" w:lineRule="auto"/>
        <w:ind w:left="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7D49">
        <w:rPr>
          <w:rFonts w:ascii="Times New Roman" w:hAnsi="Times New Roman" w:cs="Times New Roman"/>
          <w:sz w:val="24"/>
          <w:szCs w:val="24"/>
        </w:rPr>
        <w:tab/>
      </w:r>
      <w:r w:rsidR="00137D49">
        <w:rPr>
          <w:rFonts w:ascii="Times New Roman" w:hAnsi="Times New Roman" w:cs="Times New Roman"/>
          <w:sz w:val="24"/>
          <w:szCs w:val="24"/>
        </w:rPr>
        <w:tab/>
      </w:r>
      <w:r>
        <w:rPr>
          <w:rFonts w:ascii="Times New Roman" w:hAnsi="Times New Roman" w:cs="Times New Roman"/>
          <w:sz w:val="24"/>
          <w:szCs w:val="24"/>
        </w:rPr>
        <w:t xml:space="preserve">Bencze Éva </w:t>
      </w:r>
      <w:proofErr w:type="spellStart"/>
      <w:r>
        <w:rPr>
          <w:rFonts w:ascii="Times New Roman" w:hAnsi="Times New Roman" w:cs="Times New Roman"/>
          <w:sz w:val="24"/>
          <w:szCs w:val="24"/>
        </w:rPr>
        <w:t>sk</w:t>
      </w:r>
      <w:proofErr w:type="spellEnd"/>
      <w:r w:rsidR="00B805AF">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7D49">
        <w:rPr>
          <w:rFonts w:ascii="Times New Roman" w:hAnsi="Times New Roman" w:cs="Times New Roman"/>
          <w:sz w:val="24"/>
          <w:szCs w:val="24"/>
        </w:rPr>
        <w:tab/>
      </w:r>
      <w:r w:rsidR="00137D49">
        <w:rPr>
          <w:rFonts w:ascii="Times New Roman" w:hAnsi="Times New Roman" w:cs="Times New Roman"/>
          <w:sz w:val="24"/>
          <w:szCs w:val="24"/>
        </w:rPr>
        <w:tab/>
      </w:r>
      <w:r w:rsidR="00137D49">
        <w:rPr>
          <w:rFonts w:ascii="Times New Roman" w:hAnsi="Times New Roman" w:cs="Times New Roman"/>
          <w:sz w:val="24"/>
          <w:szCs w:val="24"/>
        </w:rPr>
        <w:tab/>
      </w:r>
      <w:r w:rsidR="00137D49">
        <w:rPr>
          <w:rFonts w:ascii="Times New Roman" w:hAnsi="Times New Roman" w:cs="Times New Roman"/>
          <w:sz w:val="24"/>
          <w:szCs w:val="24"/>
        </w:rPr>
        <w:tab/>
      </w:r>
      <w:r w:rsidR="00137D49">
        <w:rPr>
          <w:rFonts w:ascii="Times New Roman" w:hAnsi="Times New Roman" w:cs="Times New Roman"/>
          <w:sz w:val="24"/>
          <w:szCs w:val="24"/>
        </w:rPr>
        <w:tab/>
      </w:r>
      <w:r w:rsidR="00137D49">
        <w:rPr>
          <w:rFonts w:ascii="Times New Roman" w:hAnsi="Times New Roman" w:cs="Times New Roman"/>
          <w:sz w:val="24"/>
          <w:szCs w:val="24"/>
        </w:rPr>
        <w:tab/>
      </w:r>
      <w:r w:rsidR="00137D49">
        <w:rPr>
          <w:rFonts w:ascii="Times New Roman" w:hAnsi="Times New Roman" w:cs="Times New Roman"/>
          <w:sz w:val="24"/>
          <w:szCs w:val="24"/>
        </w:rPr>
        <w:tab/>
        <w:t xml:space="preserve">      </w:t>
      </w:r>
      <w:r>
        <w:rPr>
          <w:rFonts w:ascii="Times New Roman" w:hAnsi="Times New Roman" w:cs="Times New Roman"/>
          <w:sz w:val="24"/>
          <w:szCs w:val="24"/>
        </w:rPr>
        <w:t>jegyző</w:t>
      </w:r>
    </w:p>
    <w:p w:rsidR="001E3DDD" w:rsidRPr="001E3DDD" w:rsidRDefault="001E3DDD" w:rsidP="001E3DDD">
      <w:pPr>
        <w:spacing w:after="274" w:line="246" w:lineRule="auto"/>
        <w:ind w:left="3"/>
        <w:jc w:val="both"/>
        <w:rPr>
          <w:rFonts w:ascii="Times New Roman" w:hAnsi="Times New Roman" w:cs="Times New Roman"/>
          <w:sz w:val="24"/>
          <w:szCs w:val="24"/>
        </w:rPr>
      </w:pPr>
    </w:p>
    <w:p w:rsidR="00654817" w:rsidRDefault="00654817" w:rsidP="00654817">
      <w:pPr>
        <w:ind w:right="-2"/>
        <w:jc w:val="both"/>
        <w:rPr>
          <w:rFonts w:ascii="Times New Roman" w:hAnsi="Times New Roman" w:cs="Times New Roman"/>
          <w:szCs w:val="24"/>
        </w:rPr>
      </w:pPr>
    </w:p>
    <w:bookmarkEnd w:id="2"/>
    <w:p w:rsidR="0030367A" w:rsidRPr="00DC5187" w:rsidRDefault="0030367A" w:rsidP="00DC5187">
      <w:pPr>
        <w:jc w:val="both"/>
        <w:rPr>
          <w:rFonts w:ascii="Times New Roman" w:hAnsi="Times New Roman" w:cs="Times New Roman"/>
          <w:sz w:val="24"/>
          <w:szCs w:val="24"/>
        </w:rPr>
      </w:pPr>
    </w:p>
    <w:sectPr w:rsidR="0030367A" w:rsidRPr="00DC5187" w:rsidSect="00AE1BE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CB7" w:rsidRDefault="00065CB7" w:rsidP="001E3DDD">
      <w:pPr>
        <w:spacing w:after="0" w:line="240" w:lineRule="auto"/>
      </w:pPr>
      <w:r>
        <w:separator/>
      </w:r>
    </w:p>
  </w:endnote>
  <w:endnote w:type="continuationSeparator" w:id="0">
    <w:p w:rsidR="00065CB7" w:rsidRDefault="00065CB7" w:rsidP="001E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CB7" w:rsidRDefault="00065CB7" w:rsidP="001E3DDD">
      <w:pPr>
        <w:spacing w:after="0" w:line="240" w:lineRule="auto"/>
      </w:pPr>
      <w:r>
        <w:separator/>
      </w:r>
    </w:p>
  </w:footnote>
  <w:footnote w:type="continuationSeparator" w:id="0">
    <w:p w:rsidR="00065CB7" w:rsidRDefault="00065CB7" w:rsidP="001E3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2DD" w:rsidRDefault="00065CB7" w:rsidP="00BC45D3">
    <w:pPr>
      <w:pStyle w:val="lfej"/>
      <w:tabs>
        <w:tab w:val="clear" w:pos="4536"/>
        <w:tab w:val="clear" w:pos="9072"/>
        <w:tab w:val="left" w:pos="396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52660"/>
    <w:multiLevelType w:val="hybridMultilevel"/>
    <w:tmpl w:val="C05CFEBA"/>
    <w:lvl w:ilvl="0" w:tplc="BDE2380E">
      <w:start w:val="1"/>
      <w:numFmt w:val="decimal"/>
      <w:lvlText w:val="%1."/>
      <w:lvlJc w:val="left"/>
      <w:pPr>
        <w:ind w:left="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988C02">
      <w:start w:val="1"/>
      <w:numFmt w:val="lowerLetter"/>
      <w:lvlText w:val="%2"/>
      <w:lvlJc w:val="left"/>
      <w:pPr>
        <w:ind w:left="1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C447AC2">
      <w:start w:val="1"/>
      <w:numFmt w:val="lowerRoman"/>
      <w:lvlText w:val="%3"/>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6839DA">
      <w:start w:val="1"/>
      <w:numFmt w:val="decimal"/>
      <w:lvlText w:val="%4"/>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1A9B1A">
      <w:start w:val="1"/>
      <w:numFmt w:val="lowerLetter"/>
      <w:lvlText w:val="%5"/>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48023A">
      <w:start w:val="1"/>
      <w:numFmt w:val="lowerRoman"/>
      <w:lvlText w:val="%6"/>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6EF566">
      <w:start w:val="1"/>
      <w:numFmt w:val="decimal"/>
      <w:lvlText w:val="%7"/>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FC0CAC">
      <w:start w:val="1"/>
      <w:numFmt w:val="lowerLetter"/>
      <w:lvlText w:val="%8"/>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C10CD20">
      <w:start w:val="1"/>
      <w:numFmt w:val="lowerRoman"/>
      <w:lvlText w:val="%9"/>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34A3CDC"/>
    <w:multiLevelType w:val="hybridMultilevel"/>
    <w:tmpl w:val="22F09B22"/>
    <w:lvl w:ilvl="0" w:tplc="E83E2A9C">
      <w:start w:val="8"/>
      <w:numFmt w:val="decimal"/>
      <w:lvlText w:val="%1."/>
      <w:lvlJc w:val="left"/>
      <w:pPr>
        <w:ind w:left="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1274FC">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91C9FC0">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F65104">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AA9288">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DE440C">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4C9BD4">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5C0C6E">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7C6A94">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19"/>
    <w:rsid w:val="00065CB7"/>
    <w:rsid w:val="000A2159"/>
    <w:rsid w:val="000D2D63"/>
    <w:rsid w:val="000F4BCA"/>
    <w:rsid w:val="000F57F9"/>
    <w:rsid w:val="00137D49"/>
    <w:rsid w:val="001E3DDD"/>
    <w:rsid w:val="0025074D"/>
    <w:rsid w:val="00260606"/>
    <w:rsid w:val="0030367A"/>
    <w:rsid w:val="003149D8"/>
    <w:rsid w:val="003B57B5"/>
    <w:rsid w:val="003F0CAF"/>
    <w:rsid w:val="00415CD2"/>
    <w:rsid w:val="00515BE5"/>
    <w:rsid w:val="0054239F"/>
    <w:rsid w:val="005A42A6"/>
    <w:rsid w:val="005E6B18"/>
    <w:rsid w:val="00616D69"/>
    <w:rsid w:val="00654817"/>
    <w:rsid w:val="00690829"/>
    <w:rsid w:val="006D1A25"/>
    <w:rsid w:val="007D2903"/>
    <w:rsid w:val="008F0A75"/>
    <w:rsid w:val="00920183"/>
    <w:rsid w:val="00966B9C"/>
    <w:rsid w:val="00A74592"/>
    <w:rsid w:val="00AE1BE4"/>
    <w:rsid w:val="00B14DA4"/>
    <w:rsid w:val="00B7332A"/>
    <w:rsid w:val="00B805AF"/>
    <w:rsid w:val="00BB4DEB"/>
    <w:rsid w:val="00DA7AE0"/>
    <w:rsid w:val="00DC5187"/>
    <w:rsid w:val="00E64D2B"/>
    <w:rsid w:val="00EA072D"/>
    <w:rsid w:val="00ED4A1C"/>
    <w:rsid w:val="00EE4119"/>
    <w:rsid w:val="00F56F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CB977-D85F-4BF7-AD02-84830236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E1BE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654817"/>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654817"/>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1E3DDD"/>
    <w:pPr>
      <w:tabs>
        <w:tab w:val="center" w:pos="4536"/>
        <w:tab w:val="right" w:pos="9072"/>
      </w:tabs>
      <w:spacing w:after="0" w:line="240" w:lineRule="auto"/>
    </w:pPr>
  </w:style>
  <w:style w:type="character" w:customStyle="1" w:styleId="llbChar">
    <w:name w:val="Élőláb Char"/>
    <w:basedOn w:val="Bekezdsalapbettpusa"/>
    <w:link w:val="llb"/>
    <w:uiPriority w:val="99"/>
    <w:rsid w:val="001E3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8E82E-0538-4846-BA70-F2F7109A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4472</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Ibolya2</dc:creator>
  <cp:lastModifiedBy>Község Litér</cp:lastModifiedBy>
  <cp:revision>2</cp:revision>
  <dcterms:created xsi:type="dcterms:W3CDTF">2017-07-27T08:29:00Z</dcterms:created>
  <dcterms:modified xsi:type="dcterms:W3CDTF">2017-07-27T08:29:00Z</dcterms:modified>
</cp:coreProperties>
</file>