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46" w:rsidRDefault="00317846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Default="00317846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Default="00317846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Default="00317846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91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Litér Község Önkormányzata Képviselő-testületének</w:t>
      </w:r>
    </w:p>
    <w:p w:rsidR="003F5D0F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20/2012.(XII.1.) önkormányzati rendelete</w:t>
      </w:r>
    </w:p>
    <w:p w:rsidR="003F5D0F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iparűzési adóról szóló 7/2011.(III.7.) önkormányzati rendelet módosításáról</w:t>
      </w:r>
    </w:p>
    <w:p w:rsidR="003F5D0F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0F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0F" w:rsidRDefault="003F5D0F" w:rsidP="003F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0F" w:rsidRDefault="003F5D0F" w:rsidP="003F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adókról szóló 1990. évi C. törvény 6.§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felhatalmazása alapján, valamint Magyarország Alaptörvénye 32. cikkének (1) bekezdés a.) pontjában meghatározott feladatkörében eljárva a következőket rendeli el:</w:t>
      </w:r>
    </w:p>
    <w:p w:rsidR="003F5D0F" w:rsidRDefault="003F5D0F" w:rsidP="003F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0F" w:rsidRDefault="003F5D0F" w:rsidP="003F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0F" w:rsidRDefault="003F5D0F" w:rsidP="003178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(1) A helyi iparűzési adókról szóló 7/2011.(III.7.) önkormányzati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rendelet</w:t>
      </w:r>
      <w:r w:rsidR="00D539F7">
        <w:rPr>
          <w:rFonts w:ascii="Times New Roman" w:hAnsi="Times New Roman" w:cs="Times New Roman"/>
          <w:sz w:val="24"/>
          <w:szCs w:val="24"/>
        </w:rPr>
        <w:t xml:space="preserve"> </w:t>
      </w:r>
      <w:r w:rsidR="00317846">
        <w:rPr>
          <w:rFonts w:ascii="Times New Roman" w:hAnsi="Times New Roman" w:cs="Times New Roman"/>
          <w:sz w:val="24"/>
          <w:szCs w:val="24"/>
        </w:rPr>
        <w:t xml:space="preserve">  </w:t>
      </w:r>
      <w:r w:rsidR="00D539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39F7">
        <w:rPr>
          <w:rFonts w:ascii="Times New Roman" w:hAnsi="Times New Roman" w:cs="Times New Roman"/>
          <w:sz w:val="24"/>
          <w:szCs w:val="24"/>
        </w:rPr>
        <w:t>továbbiakban: 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F7">
        <w:rPr>
          <w:rFonts w:ascii="Times New Roman" w:hAnsi="Times New Roman" w:cs="Times New Roman"/>
          <w:b/>
          <w:sz w:val="24"/>
          <w:szCs w:val="24"/>
        </w:rPr>
        <w:t>1. Az adó</w:t>
      </w:r>
      <w:r w:rsidRPr="003F5D0F">
        <w:rPr>
          <w:rFonts w:ascii="Times New Roman" w:hAnsi="Times New Roman" w:cs="Times New Roman"/>
          <w:b/>
          <w:sz w:val="24"/>
          <w:szCs w:val="24"/>
        </w:rPr>
        <w:t xml:space="preserve"> mértéke</w:t>
      </w:r>
      <w:r>
        <w:rPr>
          <w:rFonts w:ascii="Times New Roman" w:hAnsi="Times New Roman" w:cs="Times New Roman"/>
          <w:sz w:val="24"/>
          <w:szCs w:val="24"/>
        </w:rPr>
        <w:t xml:space="preserve"> alcíme helyébe a következő alcím lép:</w:t>
      </w:r>
    </w:p>
    <w:p w:rsidR="003F5D0F" w:rsidRDefault="003F5D0F" w:rsidP="003F5D0F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5D0F" w:rsidRDefault="003F5D0F" w:rsidP="00D539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F7">
        <w:rPr>
          <w:rFonts w:ascii="Times New Roman" w:hAnsi="Times New Roman" w:cs="Times New Roman"/>
          <w:b/>
          <w:sz w:val="24"/>
          <w:szCs w:val="24"/>
        </w:rPr>
        <w:t>Az adó mértéke, az önkormányzat által nyújtott adómentesség</w:t>
      </w:r>
    </w:p>
    <w:p w:rsidR="00D539F7" w:rsidRPr="00D539F7" w:rsidRDefault="00D539F7" w:rsidP="00D539F7">
      <w:pPr>
        <w:pStyle w:val="Listaszerbekezds"/>
        <w:spacing w:after="0" w:line="240" w:lineRule="auto"/>
        <w:ind w:left="1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9F7" w:rsidRDefault="00D539F7" w:rsidP="00D5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39F7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8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R.1.§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317846">
        <w:rPr>
          <w:rFonts w:ascii="Times New Roman" w:hAnsi="Times New Roman" w:cs="Times New Roman"/>
          <w:sz w:val="24"/>
          <w:szCs w:val="24"/>
        </w:rPr>
        <w:t xml:space="preserve"> (3) bekezdéssel egészül ki:</w:t>
      </w:r>
    </w:p>
    <w:p w:rsidR="00317846" w:rsidRDefault="00317846" w:rsidP="00D5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„(3) Mentes az adó megfizetése alól az a vállalkozó akinek/amelynek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39/C. §</w:t>
      </w: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(2) bekezdése szerint számított vállalkozási szintű adóalapja nem haladja meg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 millió forintot.”</w:t>
      </w: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(1)   Jelen rendelet 2013. január 1-jén lép hatályba.</w:t>
      </w: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7846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Szedlák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Bencze Éva</w:t>
      </w:r>
    </w:p>
    <w:p w:rsidR="00317846" w:rsidRPr="00D539F7" w:rsidRDefault="00317846" w:rsidP="003178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körjegyző</w:t>
      </w:r>
    </w:p>
    <w:p w:rsidR="003F5D0F" w:rsidRDefault="003F5D0F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DB2D9D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Litér Község Önkormányzata Képviselő-testületének</w:t>
      </w:r>
    </w:p>
    <w:p w:rsidR="00DB2D9D" w:rsidRDefault="00CD7180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7/2011.(III.7</w:t>
      </w:r>
      <w:r w:rsidR="00DB2D9D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D06C9" w:rsidRDefault="006D06C9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6D06C9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iparűzési adóról</w:t>
      </w:r>
    </w:p>
    <w:p w:rsidR="006D06C9" w:rsidRDefault="006D06C9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9D" w:rsidRDefault="006D06C9" w:rsidP="00DB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módosításáról szóló </w:t>
      </w:r>
      <w:r w:rsidR="007B7FF1">
        <w:rPr>
          <w:rFonts w:ascii="Times New Roman" w:hAnsi="Times New Roman" w:cs="Times New Roman"/>
          <w:i/>
          <w:sz w:val="24"/>
          <w:szCs w:val="24"/>
        </w:rPr>
        <w:t>20/2012</w:t>
      </w:r>
      <w:r w:rsidR="00DB2D9D" w:rsidRPr="006D06C9">
        <w:rPr>
          <w:rFonts w:ascii="Times New Roman" w:hAnsi="Times New Roman" w:cs="Times New Roman"/>
          <w:i/>
          <w:sz w:val="24"/>
          <w:szCs w:val="24"/>
        </w:rPr>
        <w:t>.</w:t>
      </w:r>
      <w:r w:rsidR="007B7FF1">
        <w:rPr>
          <w:rFonts w:ascii="Times New Roman" w:hAnsi="Times New Roman" w:cs="Times New Roman"/>
          <w:i/>
          <w:sz w:val="24"/>
          <w:szCs w:val="24"/>
        </w:rPr>
        <w:t>(XII.1</w:t>
      </w:r>
      <w:r>
        <w:rPr>
          <w:rFonts w:ascii="Times New Roman" w:hAnsi="Times New Roman" w:cs="Times New Roman"/>
          <w:i/>
          <w:sz w:val="24"/>
          <w:szCs w:val="24"/>
        </w:rPr>
        <w:t xml:space="preserve">.) önkormányzati rendelettel egységes szerkezetben </w:t>
      </w:r>
    </w:p>
    <w:p w:rsidR="006D06C9" w:rsidRDefault="006D06C9" w:rsidP="003F5D0F">
      <w:pPr>
        <w:rPr>
          <w:rFonts w:ascii="Times New Roman" w:hAnsi="Times New Roman" w:cs="Times New Roman"/>
          <w:b/>
          <w:sz w:val="24"/>
          <w:szCs w:val="24"/>
        </w:rPr>
      </w:pP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adókról szóló többször módosított 1990. évi C. törvény 5.§ c) pontjában, továbbá a 6.§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 a Magyar Köztársaság Alkotmányáról szóló 1949. évi XX. törvény 44/A§ (1) bekezdés d) pontjában meghatározott feladatkörében eljárva a következőket rendeli el:</w:t>
      </w: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C9" w:rsidRPr="00CD7180" w:rsidRDefault="006D06C9" w:rsidP="00CD71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80">
        <w:rPr>
          <w:rFonts w:ascii="Times New Roman" w:hAnsi="Times New Roman" w:cs="Times New Roman"/>
          <w:b/>
          <w:sz w:val="24"/>
          <w:szCs w:val="24"/>
        </w:rPr>
        <w:t>Az adó mértéke, az önkormányzat által nyújtott adómentesség</w:t>
      </w: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(1) Állandó jelleggel végzett iparűzési tevékenység esetén az adó mértéke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adókról </w:t>
      </w: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törvény szerinti adóalap 2%-a.</w:t>
      </w:r>
    </w:p>
    <w:p w:rsidR="006D06C9" w:rsidRDefault="006D06C9" w:rsidP="006D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C9" w:rsidRDefault="006D06C9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(2) Ideiglenes jelleggel végzett iparűzési tevékeny</w:t>
      </w:r>
      <w:r w:rsidR="00CD7180">
        <w:rPr>
          <w:rFonts w:ascii="Times New Roman" w:hAnsi="Times New Roman" w:cs="Times New Roman"/>
          <w:sz w:val="24"/>
          <w:szCs w:val="24"/>
        </w:rPr>
        <w:t xml:space="preserve">ség esetén az adó mértéke </w:t>
      </w:r>
      <w:proofErr w:type="gramStart"/>
      <w:r w:rsidR="00CD71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7180">
        <w:rPr>
          <w:rFonts w:ascii="Times New Roman" w:hAnsi="Times New Roman" w:cs="Times New Roman"/>
          <w:sz w:val="24"/>
          <w:szCs w:val="24"/>
        </w:rPr>
        <w:t xml:space="preserve"> helyi              adókról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180">
        <w:rPr>
          <w:rFonts w:ascii="Times New Roman" w:hAnsi="Times New Roman" w:cs="Times New Roman"/>
          <w:sz w:val="24"/>
          <w:szCs w:val="24"/>
        </w:rPr>
        <w:t>szóló törvény 37.§ (2) bekezdése szerinti tevékenység-végzés után naptári naponként 5.000 Ft</w:t>
      </w:r>
    </w:p>
    <w:p w:rsidR="00CD7180" w:rsidRDefault="00CD7180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Mentes az adó megfizetése alól az a vállalkozó akinek/amelynek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39/C.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bekezdése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számított vállalkozási szintű adóalapja nem haladja meg a 2 millió forintot.</w:t>
      </w:r>
    </w:p>
    <w:p w:rsidR="00CD7180" w:rsidRDefault="00CD7180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180" w:rsidRDefault="00CD7180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D7180" w:rsidRDefault="00CD7180" w:rsidP="00CD71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Pr="00CD718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Ez a rendelet 2011. március 7. napján lép hatályba.</w:t>
      </w: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(2) Ezen rendelet hatálybalépésével egyidejűleg Litér Község Önkormányzatának a helyi </w:t>
      </w: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iparűzési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adóról szóló 14/2010.(XII.16.) számú rendelete hatályát veszti.</w:t>
      </w: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(3) Jelen rendeletben nem szabályozott kérdésekben a helyi adókról és az adózás rendjéről</w:t>
      </w: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törvények mindenkor hatályos rendelkezéseit kell alkalmazni.</w:t>
      </w: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CD7180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4F318B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Szedlák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Bencze Éva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18B" w:rsidRDefault="004F318B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körjegyző </w:t>
      </w:r>
    </w:p>
    <w:p w:rsidR="004F318B" w:rsidRDefault="004F318B" w:rsidP="0047409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093" w:rsidRPr="00474093" w:rsidRDefault="00474093" w:rsidP="00CD71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Módosította a 20/2012.(XII.1.)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Hatályos 2013. január 1 napjától</w:t>
      </w:r>
    </w:p>
    <w:p w:rsidR="004F318B" w:rsidRPr="00CD7180" w:rsidRDefault="004F318B" w:rsidP="00CD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80" w:rsidRDefault="004F318B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Kiadmány hiteléül:</w:t>
      </w:r>
    </w:p>
    <w:p w:rsidR="004F318B" w:rsidRDefault="004F318B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2012. december 1.</w:t>
      </w:r>
    </w:p>
    <w:p w:rsidR="004F318B" w:rsidRDefault="004F318B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318B" w:rsidRDefault="004F318B" w:rsidP="00CD71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Bencze Éva</w:t>
      </w:r>
    </w:p>
    <w:p w:rsidR="00DB2D9D" w:rsidRPr="004F318B" w:rsidRDefault="004F318B" w:rsidP="004F31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körjegyztő</w:t>
      </w:r>
      <w:proofErr w:type="spellEnd"/>
    </w:p>
    <w:sectPr w:rsidR="00DB2D9D" w:rsidRPr="004F318B" w:rsidSect="00C9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4EF"/>
    <w:multiLevelType w:val="hybridMultilevel"/>
    <w:tmpl w:val="E8DAA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68C"/>
    <w:multiLevelType w:val="hybridMultilevel"/>
    <w:tmpl w:val="AD2AAC1C"/>
    <w:lvl w:ilvl="0" w:tplc="E5325A82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7" w:hanging="360"/>
      </w:pPr>
    </w:lvl>
    <w:lvl w:ilvl="2" w:tplc="040E001B" w:tentative="1">
      <w:start w:val="1"/>
      <w:numFmt w:val="lowerRoman"/>
      <w:lvlText w:val="%3."/>
      <w:lvlJc w:val="right"/>
      <w:pPr>
        <w:ind w:left="2797" w:hanging="180"/>
      </w:pPr>
    </w:lvl>
    <w:lvl w:ilvl="3" w:tplc="040E000F" w:tentative="1">
      <w:start w:val="1"/>
      <w:numFmt w:val="decimal"/>
      <w:lvlText w:val="%4."/>
      <w:lvlJc w:val="left"/>
      <w:pPr>
        <w:ind w:left="3517" w:hanging="360"/>
      </w:pPr>
    </w:lvl>
    <w:lvl w:ilvl="4" w:tplc="040E0019" w:tentative="1">
      <w:start w:val="1"/>
      <w:numFmt w:val="lowerLetter"/>
      <w:lvlText w:val="%5."/>
      <w:lvlJc w:val="left"/>
      <w:pPr>
        <w:ind w:left="4237" w:hanging="360"/>
      </w:pPr>
    </w:lvl>
    <w:lvl w:ilvl="5" w:tplc="040E001B" w:tentative="1">
      <w:start w:val="1"/>
      <w:numFmt w:val="lowerRoman"/>
      <w:lvlText w:val="%6."/>
      <w:lvlJc w:val="right"/>
      <w:pPr>
        <w:ind w:left="4957" w:hanging="180"/>
      </w:pPr>
    </w:lvl>
    <w:lvl w:ilvl="6" w:tplc="040E000F" w:tentative="1">
      <w:start w:val="1"/>
      <w:numFmt w:val="decimal"/>
      <w:lvlText w:val="%7."/>
      <w:lvlJc w:val="left"/>
      <w:pPr>
        <w:ind w:left="5677" w:hanging="360"/>
      </w:pPr>
    </w:lvl>
    <w:lvl w:ilvl="7" w:tplc="040E0019" w:tentative="1">
      <w:start w:val="1"/>
      <w:numFmt w:val="lowerLetter"/>
      <w:lvlText w:val="%8."/>
      <w:lvlJc w:val="left"/>
      <w:pPr>
        <w:ind w:left="6397" w:hanging="360"/>
      </w:pPr>
    </w:lvl>
    <w:lvl w:ilvl="8" w:tplc="040E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">
    <w:nsid w:val="72F500F5"/>
    <w:multiLevelType w:val="hybridMultilevel"/>
    <w:tmpl w:val="E4FAD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5D0F"/>
    <w:rsid w:val="00317846"/>
    <w:rsid w:val="003F5D0F"/>
    <w:rsid w:val="00441402"/>
    <w:rsid w:val="00474093"/>
    <w:rsid w:val="004F318B"/>
    <w:rsid w:val="006B4575"/>
    <w:rsid w:val="006D06C9"/>
    <w:rsid w:val="007B7FF1"/>
    <w:rsid w:val="008C3EF9"/>
    <w:rsid w:val="00C90C91"/>
    <w:rsid w:val="00CD7180"/>
    <w:rsid w:val="00D539F7"/>
    <w:rsid w:val="00D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Referens</cp:lastModifiedBy>
  <cp:revision>2</cp:revision>
  <dcterms:created xsi:type="dcterms:W3CDTF">2012-12-14T08:34:00Z</dcterms:created>
  <dcterms:modified xsi:type="dcterms:W3CDTF">2012-12-14T08:34:00Z</dcterms:modified>
</cp:coreProperties>
</file>